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445E" w14:textId="1754A3D9" w:rsidR="001A34B3" w:rsidRPr="001A34B3" w:rsidRDefault="008E4BA7" w:rsidP="008E4BA7">
      <w:pPr>
        <w:pStyle w:val="Titre1"/>
      </w:pPr>
      <w:r>
        <w:t>TOEIC</w:t>
      </w:r>
      <w:r>
        <w:rPr>
          <w:rFonts w:cs="Arial"/>
          <w:vertAlign w:val="superscript"/>
        </w:rPr>
        <w:t xml:space="preserve"> ®</w:t>
      </w: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C10BAA" w14:paraId="5FFB7EFA" w14:textId="77777777" w:rsidTr="00163344">
        <w:trPr>
          <w:trHeight w:val="1108"/>
        </w:trPr>
        <w:tc>
          <w:tcPr>
            <w:tcW w:w="5070" w:type="dxa"/>
            <w:vAlign w:val="center"/>
          </w:tcPr>
          <w:p w14:paraId="57071283" w14:textId="75969E14" w:rsidR="00C10BAA" w:rsidRPr="006204EF" w:rsidRDefault="00322BB3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  <w:r w:rsidRPr="006204EF">
              <w:rPr>
                <w:noProof/>
                <w:color w:val="FFFFFF" w:themeColor="background1"/>
                <w:sz w:val="20"/>
                <w:lang w:eastAsia="fr-FR"/>
              </w:rPr>
              <w:drawing>
                <wp:anchor distT="0" distB="0" distL="114300" distR="114300" simplePos="0" relativeHeight="251657216" behindDoc="1" locked="0" layoutInCell="1" allowOverlap="1" wp14:anchorId="1C5FD144" wp14:editId="35CBAEEB">
                  <wp:simplePos x="0" y="0"/>
                  <wp:positionH relativeFrom="column">
                    <wp:posOffset>-350520</wp:posOffset>
                  </wp:positionH>
                  <wp:positionV relativeFrom="paragraph">
                    <wp:posOffset>-184150</wp:posOffset>
                  </wp:positionV>
                  <wp:extent cx="2333625" cy="744855"/>
                  <wp:effectExtent l="0" t="0" r="0" b="0"/>
                  <wp:wrapThrough wrapText="bothSides">
                    <wp:wrapPolygon edited="0">
                      <wp:start x="705" y="2762"/>
                      <wp:lineTo x="882" y="19887"/>
                      <wp:lineTo x="5290" y="19887"/>
                      <wp:lineTo x="5995" y="18783"/>
                      <wp:lineTo x="19572" y="13258"/>
                      <wp:lineTo x="19749" y="9944"/>
                      <wp:lineTo x="10051" y="4419"/>
                      <wp:lineTo x="5113" y="2762"/>
                      <wp:lineTo x="705" y="2762"/>
                    </wp:wrapPolygon>
                  </wp:wrapThrough>
                  <wp:docPr id="1" name="Image 1" descr="S:\POLE ADMINISTRATIF\LOGOS\Logos SIGMA\logo_grand_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POLE ADMINISTRATIF\LOGOS\Logos SIGMA\logo_grand_Tra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0EF1C9A1" w14:textId="3CF654A0" w:rsidR="00864AAB" w:rsidRDefault="00864AAB" w:rsidP="00864AAB">
            <w:pPr>
              <w:pStyle w:val="paragraph"/>
              <w:ind w:left="705"/>
              <w:textAlignment w:val="baseline"/>
              <w:rPr>
                <w:rFonts w:ascii="Segoe UI" w:hAnsi="Segoe UI" w:cs="Segoe UI"/>
                <w:color w:val="C96325"/>
              </w:rPr>
            </w:pPr>
            <w:r>
              <w:rPr>
                <w:rFonts w:ascii="Tw Cen MT" w:eastAsiaTheme="minorHAnsi" w:hAnsi="Tw Cen MT" w:cstheme="minorBidi"/>
                <w:noProof/>
                <w:color w:val="002060"/>
                <w:sz w:val="23"/>
                <w:szCs w:val="23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2639B56C" wp14:editId="73FD4D78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284480</wp:posOffset>
                  </wp:positionV>
                  <wp:extent cx="1882140" cy="1394460"/>
                  <wp:effectExtent l="0" t="0" r="381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8EA923" w14:textId="6255186B" w:rsidR="00C10BAA" w:rsidRPr="00112CE4" w:rsidRDefault="00C10BAA" w:rsidP="006A643C">
            <w:pPr>
              <w:ind w:left="708"/>
              <w:rPr>
                <w:color w:val="002060"/>
                <w:szCs w:val="23"/>
              </w:rPr>
            </w:pPr>
          </w:p>
        </w:tc>
      </w:tr>
      <w:tr w:rsidR="00C10BAA" w14:paraId="1862463E" w14:textId="77777777" w:rsidTr="00163344">
        <w:tc>
          <w:tcPr>
            <w:tcW w:w="5070" w:type="dxa"/>
            <w:vAlign w:val="center"/>
          </w:tcPr>
          <w:p w14:paraId="1AB825D9" w14:textId="77777777" w:rsidR="008E4BA7" w:rsidRDefault="008E4BA7" w:rsidP="008D674E">
            <w:pPr>
              <w:ind w:right="849"/>
              <w:rPr>
                <w:b/>
                <w:color w:val="002060"/>
                <w:szCs w:val="23"/>
              </w:rPr>
            </w:pPr>
          </w:p>
          <w:p w14:paraId="22BF85BC" w14:textId="77777777" w:rsidR="00E115AA" w:rsidRDefault="008E4BA7" w:rsidP="008E4BA7">
            <w:pPr>
              <w:ind w:right="849"/>
              <w:rPr>
                <w:sz w:val="24"/>
                <w:szCs w:val="24"/>
              </w:rPr>
            </w:pPr>
            <w:r w:rsidRPr="008E4BA7">
              <w:rPr>
                <w:b/>
                <w:sz w:val="24"/>
                <w:szCs w:val="24"/>
              </w:rPr>
              <w:t>PUBLIC </w:t>
            </w:r>
            <w:r w:rsidRPr="008E4BA7">
              <w:rPr>
                <w:sz w:val="24"/>
                <w:szCs w:val="24"/>
              </w:rPr>
              <w:t>: Salariés, demandeurs d’emploi et jeunes de 16 à 25 ans, ayant besoin d’une certification professionnelle en anglais.</w:t>
            </w:r>
          </w:p>
          <w:p w14:paraId="4E431FCD" w14:textId="769DE74E" w:rsidR="00EC1918" w:rsidRPr="008E4BA7" w:rsidRDefault="00EC1918" w:rsidP="008E4BA7">
            <w:pPr>
              <w:ind w:right="849"/>
              <w:rPr>
                <w:noProof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B8AA19" w14:textId="2D4C492A" w:rsidR="00506EC8" w:rsidRPr="00BD4D99" w:rsidRDefault="00506EC8" w:rsidP="00977CE7">
            <w:pPr>
              <w:tabs>
                <w:tab w:val="left" w:pos="3804"/>
              </w:tabs>
              <w:jc w:val="center"/>
            </w:pPr>
          </w:p>
        </w:tc>
      </w:tr>
      <w:tr w:rsidR="00C10BAA" w14:paraId="3B63027C" w14:textId="77777777" w:rsidTr="00163344">
        <w:trPr>
          <w:trHeight w:val="5908"/>
        </w:trPr>
        <w:tc>
          <w:tcPr>
            <w:tcW w:w="5070" w:type="dxa"/>
          </w:tcPr>
          <w:p w14:paraId="0D2D851B" w14:textId="77777777" w:rsidR="00401E81" w:rsidRDefault="00401E81" w:rsidP="00401E81">
            <w:pPr>
              <w:pStyle w:val="titreblancobjectifs"/>
            </w:pPr>
            <w:r>
              <w:t>objectifs</w:t>
            </w:r>
          </w:p>
          <w:p w14:paraId="256604AE" w14:textId="77777777" w:rsidR="008D674E" w:rsidRPr="00C76064" w:rsidRDefault="008D674E" w:rsidP="00334440">
            <w:pPr>
              <w:rPr>
                <w:sz w:val="16"/>
                <w:szCs w:val="16"/>
              </w:rPr>
            </w:pPr>
          </w:p>
          <w:p w14:paraId="22035B99" w14:textId="1455FAC8" w:rsidR="008E4BA7" w:rsidRDefault="008E4BA7" w:rsidP="00334440">
            <w:pPr>
              <w:rPr>
                <w:b/>
                <w:sz w:val="24"/>
                <w:szCs w:val="24"/>
              </w:rPr>
            </w:pPr>
            <w:r w:rsidRPr="00334440">
              <w:rPr>
                <w:b/>
                <w:sz w:val="24"/>
                <w:szCs w:val="24"/>
              </w:rPr>
              <w:t>Ce module de formation permet aux intervenants de :</w:t>
            </w:r>
          </w:p>
          <w:p w14:paraId="41829848" w14:textId="77777777" w:rsidR="00C76064" w:rsidRPr="00334440" w:rsidRDefault="00C76064" w:rsidP="00334440">
            <w:pPr>
              <w:rPr>
                <w:b/>
                <w:sz w:val="24"/>
                <w:szCs w:val="24"/>
              </w:rPr>
            </w:pPr>
          </w:p>
          <w:p w14:paraId="78C25630" w14:textId="53D86816" w:rsidR="008E4BA7" w:rsidRPr="00C76064" w:rsidRDefault="008E4BA7" w:rsidP="00C76064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76064">
              <w:rPr>
                <w:sz w:val="24"/>
                <w:szCs w:val="24"/>
              </w:rPr>
              <w:t>Développer la compréhension orale</w:t>
            </w:r>
          </w:p>
          <w:p w14:paraId="1A3ED927" w14:textId="77777777" w:rsidR="008E4BA7" w:rsidRPr="00C76064" w:rsidRDefault="008E4BA7" w:rsidP="00C76064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76064">
              <w:rPr>
                <w:sz w:val="24"/>
                <w:szCs w:val="24"/>
              </w:rPr>
              <w:t>Consolider les bases grammaticales</w:t>
            </w:r>
          </w:p>
          <w:p w14:paraId="052974A9" w14:textId="535444B0" w:rsidR="008E4BA7" w:rsidRPr="00C76064" w:rsidRDefault="008E4BA7" w:rsidP="00C76064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76064">
              <w:rPr>
                <w:sz w:val="24"/>
                <w:szCs w:val="24"/>
              </w:rPr>
              <w:t>Acquérir du vocabulaire</w:t>
            </w:r>
          </w:p>
          <w:p w14:paraId="7E665A0F" w14:textId="20D02E0C" w:rsidR="00282CC7" w:rsidRPr="00C76064" w:rsidRDefault="008E4BA7" w:rsidP="00C76064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  <w:r w:rsidRPr="00C76064">
              <w:rPr>
                <w:sz w:val="24"/>
                <w:szCs w:val="24"/>
              </w:rPr>
              <w:t>Certifier un niveau d’anglais permettant de répondre aux exigences des offres d’emploi</w:t>
            </w:r>
          </w:p>
          <w:p w14:paraId="45240DBC" w14:textId="77777777" w:rsidR="008E4BA7" w:rsidRPr="008D674E" w:rsidRDefault="008E4BA7" w:rsidP="00406BD7">
            <w:pPr>
              <w:pStyle w:val="Paragraphedeliste"/>
              <w:ind w:left="360"/>
              <w:rPr>
                <w:color w:val="FF9933"/>
                <w:sz w:val="16"/>
                <w:szCs w:val="16"/>
              </w:rPr>
            </w:pPr>
          </w:p>
          <w:p w14:paraId="55574F4F" w14:textId="0D9A7B09" w:rsidR="00401E81" w:rsidRPr="00A07405" w:rsidRDefault="006D0CBC" w:rsidP="00401E81">
            <w:pPr>
              <w:pStyle w:val="titreblancobjectifs"/>
            </w:pPr>
            <w:r>
              <w:t xml:space="preserve">EVALUATION ET </w:t>
            </w:r>
            <w:r w:rsidR="00401E81" w:rsidRPr="00A07405">
              <w:t>Validation</w:t>
            </w:r>
          </w:p>
          <w:p w14:paraId="2C33CB28" w14:textId="77777777" w:rsidR="008D674E" w:rsidRPr="008D674E" w:rsidRDefault="008D674E" w:rsidP="008D674E">
            <w:pPr>
              <w:autoSpaceDE w:val="0"/>
              <w:rPr>
                <w:rFonts w:cs="ComicSansMS,Bold"/>
                <w:bCs/>
                <w:sz w:val="16"/>
                <w:szCs w:val="16"/>
              </w:rPr>
            </w:pPr>
          </w:p>
          <w:p w14:paraId="5D5F452E" w14:textId="77777777" w:rsidR="00334440" w:rsidRPr="00334440" w:rsidRDefault="00334440" w:rsidP="00334440">
            <w:pPr>
              <w:contextualSpacing/>
              <w:rPr>
                <w:rFonts w:cs="ComicSansMS,Bold"/>
                <w:bCs/>
                <w:sz w:val="16"/>
                <w:szCs w:val="16"/>
              </w:rPr>
            </w:pPr>
          </w:p>
          <w:p w14:paraId="2AEDD46C" w14:textId="00FAFD7E" w:rsidR="00334440" w:rsidRPr="00334440" w:rsidRDefault="00334440" w:rsidP="00334440">
            <w:pPr>
              <w:rPr>
                <w:sz w:val="24"/>
                <w:szCs w:val="24"/>
              </w:rPr>
            </w:pPr>
            <w:r w:rsidRPr="00334440">
              <w:rPr>
                <w:sz w:val="24"/>
                <w:szCs w:val="24"/>
              </w:rPr>
              <w:t xml:space="preserve">Evaluation, bilan de formation, administration du test du TOEIC Bridge (1h) ou du TOEIC Listening &amp; Reading (2h). </w:t>
            </w:r>
          </w:p>
          <w:p w14:paraId="37DB7E7A" w14:textId="77777777" w:rsidR="00334440" w:rsidRPr="00334440" w:rsidRDefault="00334440" w:rsidP="00334440">
            <w:pPr>
              <w:rPr>
                <w:sz w:val="24"/>
                <w:szCs w:val="24"/>
              </w:rPr>
            </w:pPr>
          </w:p>
          <w:p w14:paraId="61768987" w14:textId="77777777" w:rsidR="00334440" w:rsidRPr="00334440" w:rsidRDefault="00334440" w:rsidP="00334440">
            <w:pPr>
              <w:rPr>
                <w:sz w:val="24"/>
                <w:szCs w:val="24"/>
              </w:rPr>
            </w:pPr>
            <w:r w:rsidRPr="00334440">
              <w:rPr>
                <w:sz w:val="24"/>
                <w:szCs w:val="24"/>
              </w:rPr>
              <w:t>TOEIC Bridge ou Listening &amp; Reading selon le niveau initial.</w:t>
            </w:r>
          </w:p>
          <w:p w14:paraId="6E01DBD3" w14:textId="77777777" w:rsidR="00FC1811" w:rsidRPr="00334440" w:rsidRDefault="00FC1811" w:rsidP="00F744D8">
            <w:pPr>
              <w:pStyle w:val="Grostitreblanc"/>
              <w:jc w:val="left"/>
              <w:rPr>
                <w:rFonts w:cs="ComicSansMS,Bold"/>
                <w:bCs/>
                <w:color w:val="C96325"/>
                <w:kern w:val="0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</w:p>
          <w:p w14:paraId="4AB503A6" w14:textId="77777777" w:rsidR="00D757D7" w:rsidRDefault="00D757D7" w:rsidP="00D757D7">
            <w:pPr>
              <w:pStyle w:val="titreblancobjectifs"/>
            </w:pPr>
            <w:r>
              <w:t>EQUIPE PEDAGOGIQUE</w:t>
            </w:r>
          </w:p>
          <w:p w14:paraId="42D5D8F7" w14:textId="77777777" w:rsidR="00FC1811" w:rsidRPr="000C633E" w:rsidRDefault="00FC1811" w:rsidP="00FC1811">
            <w:pPr>
              <w:pStyle w:val="Default"/>
              <w:rPr>
                <w:rFonts w:ascii="Tw Cen MT" w:eastAsiaTheme="minorHAnsi" w:hAnsi="Tw Cen MT" w:cs="ComicSansMS,Bold"/>
                <w:bCs/>
                <w:color w:val="C96325"/>
                <w:sz w:val="16"/>
                <w:szCs w:val="16"/>
                <w:lang w:eastAsia="en-US"/>
              </w:rPr>
            </w:pPr>
          </w:p>
          <w:p w14:paraId="6A740338" w14:textId="038B0633" w:rsidR="00334440" w:rsidRPr="00334440" w:rsidRDefault="00A3715E" w:rsidP="00334440">
            <w:pPr>
              <w:rPr>
                <w:sz w:val="24"/>
                <w:szCs w:val="24"/>
              </w:rPr>
            </w:pPr>
            <w:r w:rsidRPr="00334440">
              <w:rPr>
                <w:sz w:val="24"/>
                <w:szCs w:val="24"/>
              </w:rPr>
              <w:t>L’équipe pédagogique, coordinateurs et formateurs, est spécialisée dans la formation d’adultes et possède</w:t>
            </w:r>
            <w:r w:rsidR="00D4461E" w:rsidRPr="00334440">
              <w:rPr>
                <w:sz w:val="24"/>
                <w:szCs w:val="24"/>
              </w:rPr>
              <w:t>nt</w:t>
            </w:r>
            <w:r w:rsidRPr="00334440">
              <w:rPr>
                <w:sz w:val="24"/>
                <w:szCs w:val="24"/>
              </w:rPr>
              <w:t xml:space="preserve"> les qualifications et les expériences professionnelles dans le domaine de la formation</w:t>
            </w:r>
            <w:r w:rsidR="00FC1811" w:rsidRPr="00334440">
              <w:rPr>
                <w:sz w:val="24"/>
                <w:szCs w:val="24"/>
              </w:rPr>
              <w:t>.</w:t>
            </w:r>
          </w:p>
          <w:p w14:paraId="4898718C" w14:textId="1B48E4D9" w:rsidR="00334440" w:rsidRDefault="00334440" w:rsidP="00FC1811">
            <w:pPr>
              <w:pStyle w:val="Default"/>
              <w:rPr>
                <w:rFonts w:ascii="Tw Cen MT" w:eastAsiaTheme="minorHAnsi" w:hAnsi="Tw Cen MT" w:cs="ComicSansMS,Bold"/>
                <w:bCs/>
                <w:color w:val="C96325"/>
                <w:lang w:eastAsia="en-US"/>
              </w:rPr>
            </w:pPr>
          </w:p>
          <w:p w14:paraId="56801C44" w14:textId="693AFC97" w:rsidR="00334440" w:rsidRDefault="00334440" w:rsidP="00334440">
            <w:pPr>
              <w:pStyle w:val="titreblancobjectifs"/>
            </w:pPr>
            <w:r>
              <w:t>TARIF</w:t>
            </w:r>
          </w:p>
          <w:p w14:paraId="43FBA49D" w14:textId="5791F698" w:rsidR="00334440" w:rsidRPr="00286A37" w:rsidRDefault="00334440" w:rsidP="00FC1811">
            <w:pPr>
              <w:pStyle w:val="Default"/>
              <w:rPr>
                <w:rFonts w:ascii="Tw Cen MT" w:eastAsiaTheme="minorHAnsi" w:hAnsi="Tw Cen MT" w:cs="ComicSansMS,Bold"/>
                <w:bCs/>
                <w:color w:val="C96325"/>
                <w:sz w:val="16"/>
                <w:szCs w:val="16"/>
                <w:lang w:eastAsia="en-US"/>
              </w:rPr>
            </w:pPr>
          </w:p>
          <w:p w14:paraId="15AE04C1" w14:textId="713B8C80" w:rsidR="00864AAB" w:rsidRDefault="00864AAB" w:rsidP="00FC1811">
            <w:pPr>
              <w:pStyle w:val="Default"/>
              <w:rPr>
                <w:rFonts w:ascii="Tw Cen MT" w:eastAsiaTheme="minorHAnsi" w:hAnsi="Tw Cen MT" w:cs="ComicSansMS,Bold"/>
                <w:bCs/>
                <w:color w:val="C96325"/>
                <w:lang w:eastAsia="en-US"/>
              </w:rPr>
            </w:pPr>
            <w:r>
              <w:rPr>
                <w:rFonts w:ascii="Tw Cen MT" w:eastAsiaTheme="minorHAnsi" w:hAnsi="Tw Cen MT" w:cs="ComicSansMS,Bold"/>
                <w:bCs/>
                <w:color w:val="C96325"/>
                <w:lang w:eastAsia="en-US"/>
              </w:rPr>
              <w:t>4410 euros.</w:t>
            </w:r>
          </w:p>
          <w:p w14:paraId="610555CA" w14:textId="24B90937" w:rsidR="00334440" w:rsidRPr="00286A37" w:rsidRDefault="00334440" w:rsidP="00FC1811">
            <w:pPr>
              <w:pStyle w:val="Default"/>
              <w:rPr>
                <w:rFonts w:ascii="Tw Cen MT" w:eastAsiaTheme="minorHAnsi" w:hAnsi="Tw Cen MT" w:cs="ComicSansMS,Bold"/>
                <w:bCs/>
                <w:color w:val="C96325"/>
                <w:sz w:val="16"/>
                <w:szCs w:val="16"/>
                <w:lang w:eastAsia="en-US"/>
              </w:rPr>
            </w:pPr>
          </w:p>
          <w:p w14:paraId="69A34CDC" w14:textId="1C9B0F89" w:rsidR="00334440" w:rsidRDefault="00334440" w:rsidP="00334440">
            <w:pPr>
              <w:pStyle w:val="titreblancobjectifs"/>
            </w:pPr>
            <w:r>
              <w:t>NOMBRE DE PARTICIPANTS</w:t>
            </w:r>
          </w:p>
          <w:p w14:paraId="735E7569" w14:textId="37429175" w:rsidR="00334440" w:rsidRPr="00286A37" w:rsidRDefault="00334440" w:rsidP="00FC1811">
            <w:pPr>
              <w:pStyle w:val="Default"/>
              <w:rPr>
                <w:rFonts w:ascii="Tw Cen MT" w:eastAsiaTheme="minorHAnsi" w:hAnsi="Tw Cen MT" w:cs="ComicSansMS,Bold"/>
                <w:bCs/>
                <w:color w:val="C96325"/>
                <w:sz w:val="16"/>
                <w:szCs w:val="16"/>
                <w:lang w:eastAsia="en-US"/>
              </w:rPr>
            </w:pPr>
          </w:p>
          <w:p w14:paraId="0FD301A2" w14:textId="6CA9B621" w:rsidR="00864AAB" w:rsidRPr="00FC1811" w:rsidRDefault="00864AAB" w:rsidP="00FC1811">
            <w:pPr>
              <w:pStyle w:val="Default"/>
              <w:rPr>
                <w:rFonts w:ascii="Tw Cen MT" w:eastAsiaTheme="minorHAnsi" w:hAnsi="Tw Cen MT" w:cs="ComicSansMS,Bold"/>
                <w:bCs/>
                <w:color w:val="C96325"/>
                <w:lang w:eastAsia="en-US"/>
              </w:rPr>
            </w:pPr>
            <w:r>
              <w:rPr>
                <w:rFonts w:ascii="Tw Cen MT" w:eastAsiaTheme="minorHAnsi" w:hAnsi="Tw Cen MT" w:cs="ComicSansMS,Bold"/>
                <w:bCs/>
                <w:color w:val="C96325"/>
                <w:lang w:eastAsia="en-US"/>
              </w:rPr>
              <w:t>12 participants.</w:t>
            </w:r>
          </w:p>
          <w:p w14:paraId="1FD7DF7D" w14:textId="77777777" w:rsidR="00947C8A" w:rsidRPr="00892FA1" w:rsidRDefault="00947C8A" w:rsidP="00876CD6">
            <w:pPr>
              <w:pStyle w:val="Default"/>
              <w:jc w:val="both"/>
              <w:rPr>
                <w:rFonts w:ascii="Tw Cen MT" w:hAnsi="Tw Cen MT" w:cstheme="minorBidi"/>
                <w:color w:val="C96325"/>
                <w:sz w:val="16"/>
                <w:szCs w:val="16"/>
                <w:lang w:eastAsia="en-US"/>
              </w:rPr>
            </w:pPr>
          </w:p>
          <w:p w14:paraId="0827F358" w14:textId="77777777" w:rsidR="00947C8A" w:rsidRDefault="00947C8A" w:rsidP="00334440">
            <w:pPr>
              <w:pStyle w:val="titreblancobjectifs"/>
              <w:rPr>
                <w:rFonts w:eastAsia="Calibri"/>
                <w:color w:val="002060"/>
                <w:szCs w:val="23"/>
              </w:rPr>
            </w:pPr>
            <w:r>
              <w:t xml:space="preserve">ACCESSIBILITE </w:t>
            </w:r>
          </w:p>
          <w:p w14:paraId="5AF63C64" w14:textId="77777777" w:rsidR="00334440" w:rsidRDefault="00334440" w:rsidP="00FC1811">
            <w:pPr>
              <w:widowControl w:val="0"/>
              <w:autoSpaceDE w:val="0"/>
              <w:rPr>
                <w:rFonts w:cs="ComicSansMS,Bold"/>
                <w:b/>
                <w:sz w:val="24"/>
                <w:szCs w:val="24"/>
              </w:rPr>
            </w:pPr>
          </w:p>
          <w:p w14:paraId="7FAF3A7A" w14:textId="05A6617A" w:rsidR="00947C8A" w:rsidRPr="00FC1811" w:rsidRDefault="00947C8A" w:rsidP="00FC1811">
            <w:pPr>
              <w:widowControl w:val="0"/>
              <w:autoSpaceDE w:val="0"/>
              <w:rPr>
                <w:rFonts w:cs="ComicSansMS,Bold"/>
                <w:bCs/>
                <w:sz w:val="24"/>
                <w:szCs w:val="24"/>
              </w:rPr>
            </w:pPr>
            <w:r w:rsidRPr="00FC1811">
              <w:rPr>
                <w:rFonts w:cs="ComicSansMS,Bold"/>
                <w:b/>
                <w:sz w:val="24"/>
                <w:szCs w:val="24"/>
              </w:rPr>
              <w:t>Transports en commun :</w:t>
            </w:r>
            <w:r w:rsidRPr="00FC1811">
              <w:rPr>
                <w:rFonts w:cs="ComicSansMS,Bold"/>
                <w:bCs/>
                <w:sz w:val="24"/>
                <w:szCs w:val="24"/>
              </w:rPr>
              <w:t xml:space="preserve"> Bus : Ligne n ° 1 </w:t>
            </w:r>
          </w:p>
          <w:p w14:paraId="00634D6A" w14:textId="09DBCF49" w:rsidR="00947C8A" w:rsidRDefault="00947C8A" w:rsidP="00FC1811">
            <w:pPr>
              <w:widowControl w:val="0"/>
              <w:autoSpaceDE w:val="0"/>
              <w:rPr>
                <w:rFonts w:cs="ComicSansMS,Bold"/>
                <w:bCs/>
                <w:sz w:val="24"/>
                <w:szCs w:val="24"/>
              </w:rPr>
            </w:pPr>
            <w:r w:rsidRPr="00FC1811">
              <w:rPr>
                <w:rFonts w:cs="ComicSansMS,Bold"/>
                <w:bCs/>
                <w:sz w:val="24"/>
                <w:szCs w:val="24"/>
              </w:rPr>
              <w:t xml:space="preserve">Arrêt – Les Paluds </w:t>
            </w:r>
          </w:p>
          <w:p w14:paraId="50ABD532" w14:textId="77777777" w:rsidR="00FC1811" w:rsidRPr="00FC1811" w:rsidRDefault="00FC1811" w:rsidP="00FC1811">
            <w:pPr>
              <w:widowControl w:val="0"/>
              <w:autoSpaceDE w:val="0"/>
              <w:rPr>
                <w:rFonts w:cs="ComicSansMS,Bold"/>
                <w:bCs/>
                <w:sz w:val="24"/>
                <w:szCs w:val="24"/>
              </w:rPr>
            </w:pPr>
          </w:p>
          <w:p w14:paraId="7C9D8EFB" w14:textId="11BC217D" w:rsidR="00947C8A" w:rsidRPr="00FC1811" w:rsidRDefault="00FC1811" w:rsidP="00FC1811">
            <w:pPr>
              <w:widowControl w:val="0"/>
              <w:autoSpaceDE w:val="0"/>
              <w:rPr>
                <w:rFonts w:cs="ComicSansMS,Bold"/>
                <w:bCs/>
                <w:sz w:val="24"/>
                <w:szCs w:val="24"/>
              </w:rPr>
            </w:pPr>
            <w:r w:rsidRPr="00FC1811">
              <w:rPr>
                <w:rFonts w:cs="ComicSansMS,Bold"/>
                <w:b/>
                <w:sz w:val="24"/>
                <w:szCs w:val="24"/>
              </w:rPr>
              <w:t xml:space="preserve">Départ de </w:t>
            </w:r>
            <w:r w:rsidR="00947C8A" w:rsidRPr="00FC1811">
              <w:rPr>
                <w:rFonts w:cs="ComicSansMS,Bold"/>
                <w:b/>
                <w:sz w:val="24"/>
                <w:szCs w:val="24"/>
              </w:rPr>
              <w:t>Marseille :</w:t>
            </w:r>
            <w:r w:rsidR="00947C8A" w:rsidRPr="00FC1811">
              <w:rPr>
                <w:rFonts w:cs="ComicSansMS,Bold"/>
                <w:bCs/>
                <w:sz w:val="24"/>
                <w:szCs w:val="24"/>
              </w:rPr>
              <w:t xml:space="preserve"> </w:t>
            </w:r>
            <w:proofErr w:type="spellStart"/>
            <w:r w:rsidR="00947C8A" w:rsidRPr="00FC1811">
              <w:rPr>
                <w:rFonts w:cs="ComicSansMS,Bold"/>
                <w:bCs/>
                <w:sz w:val="24"/>
                <w:szCs w:val="24"/>
              </w:rPr>
              <w:t>Cartreize</w:t>
            </w:r>
            <w:proofErr w:type="spellEnd"/>
            <w:r w:rsidR="00947C8A" w:rsidRPr="00FC1811">
              <w:rPr>
                <w:rFonts w:cs="ComicSansMS,Bold"/>
                <w:bCs/>
                <w:sz w:val="24"/>
                <w:szCs w:val="24"/>
              </w:rPr>
              <w:t xml:space="preserve"> - 102</w:t>
            </w:r>
          </w:p>
          <w:p w14:paraId="43832B38" w14:textId="7BE18B6C" w:rsidR="00947C8A" w:rsidRPr="00FC1811" w:rsidRDefault="00947C8A" w:rsidP="00FC1811">
            <w:pPr>
              <w:widowControl w:val="0"/>
              <w:autoSpaceDE w:val="0"/>
              <w:rPr>
                <w:rFonts w:cs="ComicSansMS,Bold"/>
                <w:bCs/>
                <w:sz w:val="24"/>
                <w:szCs w:val="24"/>
              </w:rPr>
            </w:pPr>
            <w:r w:rsidRPr="00FC1811">
              <w:rPr>
                <w:rFonts w:cs="ComicSansMS,Bold"/>
                <w:bCs/>
                <w:sz w:val="24"/>
                <w:szCs w:val="24"/>
              </w:rPr>
              <w:t xml:space="preserve">Locaux accessibles aux personnes à mobilité </w:t>
            </w:r>
            <w:r w:rsidRPr="00FC1811">
              <w:rPr>
                <w:rFonts w:cs="ComicSansMS,Bold"/>
                <w:bCs/>
                <w:sz w:val="24"/>
                <w:szCs w:val="24"/>
              </w:rPr>
              <w:lastRenderedPageBreak/>
              <w:t>réduite</w:t>
            </w:r>
            <w:r w:rsidR="00FC1811" w:rsidRPr="00FC1811">
              <w:rPr>
                <w:rFonts w:cs="ComicSansMS,Bold"/>
                <w:bCs/>
                <w:sz w:val="24"/>
                <w:szCs w:val="24"/>
              </w:rPr>
              <w:t>.</w:t>
            </w:r>
          </w:p>
          <w:p w14:paraId="1A1DEB1F" w14:textId="77777777" w:rsidR="00947C8A" w:rsidRPr="00FC1811" w:rsidRDefault="00947C8A" w:rsidP="00FC1811">
            <w:pPr>
              <w:widowControl w:val="0"/>
              <w:autoSpaceDE w:val="0"/>
              <w:rPr>
                <w:rFonts w:cs="ComicSansMS,Bold"/>
                <w:bCs/>
                <w:sz w:val="24"/>
                <w:szCs w:val="24"/>
              </w:rPr>
            </w:pPr>
            <w:r w:rsidRPr="00FC1811">
              <w:rPr>
                <w:rFonts w:cs="ComicSansMS,Bold"/>
                <w:b/>
                <w:sz w:val="24"/>
                <w:szCs w:val="24"/>
              </w:rPr>
              <w:t>Référent handicap :</w:t>
            </w:r>
            <w:r w:rsidRPr="00FC1811">
              <w:rPr>
                <w:rFonts w:cs="ComicSansMS,Bold"/>
                <w:bCs/>
                <w:sz w:val="24"/>
                <w:szCs w:val="24"/>
              </w:rPr>
              <w:t xml:space="preserve"> Sylvie </w:t>
            </w:r>
            <w:proofErr w:type="spellStart"/>
            <w:r w:rsidRPr="00FC1811">
              <w:rPr>
                <w:rFonts w:cs="ComicSansMS,Bold"/>
                <w:bCs/>
                <w:sz w:val="24"/>
                <w:szCs w:val="24"/>
              </w:rPr>
              <w:t>Hezari</w:t>
            </w:r>
            <w:proofErr w:type="spellEnd"/>
            <w:r w:rsidRPr="00FC1811">
              <w:rPr>
                <w:rFonts w:cs="ComicSansMS,Bold"/>
                <w:bCs/>
                <w:sz w:val="24"/>
                <w:szCs w:val="24"/>
              </w:rPr>
              <w:t xml:space="preserve"> </w:t>
            </w:r>
          </w:p>
          <w:p w14:paraId="2A724D04" w14:textId="77777777" w:rsidR="00FC1811" w:rsidRPr="00FC1811" w:rsidRDefault="00FC1811" w:rsidP="00FC1811">
            <w:pPr>
              <w:widowControl w:val="0"/>
              <w:autoSpaceDE w:val="0"/>
              <w:rPr>
                <w:rFonts w:cs="ComicSansMS,Bold"/>
                <w:bCs/>
                <w:sz w:val="24"/>
                <w:szCs w:val="24"/>
              </w:rPr>
            </w:pPr>
            <w:r w:rsidRPr="00FC1811">
              <w:rPr>
                <w:rFonts w:cs="ComicSansMS,Bold"/>
                <w:bCs/>
                <w:sz w:val="24"/>
                <w:szCs w:val="24"/>
              </w:rPr>
              <w:fldChar w:fldCharType="begin"/>
            </w:r>
            <w:r w:rsidRPr="00FC1811">
              <w:rPr>
                <w:rFonts w:cs="ComicSansMS,Bold"/>
                <w:bCs/>
                <w:sz w:val="24"/>
                <w:szCs w:val="24"/>
              </w:rPr>
              <w:instrText xml:space="preserve"> HYPERLINK "mailto:sylvie.hezari@sigma-formation.fr </w:instrText>
            </w:r>
          </w:p>
          <w:p w14:paraId="7E016386" w14:textId="77777777" w:rsidR="00FC1811" w:rsidRPr="00FC1811" w:rsidRDefault="00FC1811" w:rsidP="00FC1811">
            <w:pPr>
              <w:widowControl w:val="0"/>
              <w:autoSpaceDE w:val="0"/>
              <w:rPr>
                <w:rStyle w:val="Lienhypertexte"/>
                <w:rFonts w:cs="ComicSansMS,Bold"/>
                <w:bCs/>
                <w:sz w:val="24"/>
                <w:szCs w:val="24"/>
              </w:rPr>
            </w:pPr>
            <w:r w:rsidRPr="00FC1811">
              <w:rPr>
                <w:rFonts w:cs="ComicSansMS,Bold"/>
                <w:bCs/>
                <w:sz w:val="24"/>
                <w:szCs w:val="24"/>
              </w:rPr>
              <w:instrText xml:space="preserve">" </w:instrText>
            </w:r>
            <w:r w:rsidRPr="00FC1811">
              <w:rPr>
                <w:rFonts w:cs="ComicSansMS,Bold"/>
                <w:bCs/>
                <w:sz w:val="24"/>
                <w:szCs w:val="24"/>
              </w:rPr>
            </w:r>
            <w:r w:rsidRPr="00FC1811">
              <w:rPr>
                <w:rFonts w:cs="ComicSansMS,Bold"/>
                <w:bCs/>
                <w:sz w:val="24"/>
                <w:szCs w:val="24"/>
              </w:rPr>
              <w:fldChar w:fldCharType="separate"/>
            </w:r>
            <w:r w:rsidRPr="00FC1811">
              <w:rPr>
                <w:rStyle w:val="Lienhypertexte"/>
                <w:rFonts w:cs="ComicSansMS,Bold"/>
                <w:bCs/>
                <w:sz w:val="24"/>
                <w:szCs w:val="24"/>
              </w:rPr>
              <w:t xml:space="preserve">sylvie.hezari@sigma-formation.fr </w:t>
            </w:r>
          </w:p>
          <w:p w14:paraId="66AEB3A2" w14:textId="77777777" w:rsidR="00FC1811" w:rsidRDefault="00FC1811" w:rsidP="00FC1811">
            <w:pPr>
              <w:pStyle w:val="Paragraphedeliste"/>
              <w:widowControl w:val="0"/>
              <w:autoSpaceDE w:val="0"/>
              <w:ind w:left="467"/>
              <w:rPr>
                <w:rFonts w:cs="ComicSansMS,Bold"/>
                <w:bCs/>
                <w:sz w:val="24"/>
                <w:szCs w:val="24"/>
              </w:rPr>
            </w:pPr>
            <w:r w:rsidRPr="00FC1811">
              <w:rPr>
                <w:rFonts w:cs="ComicSansMS,Bold"/>
                <w:bCs/>
                <w:sz w:val="24"/>
                <w:szCs w:val="24"/>
              </w:rPr>
              <w:fldChar w:fldCharType="end"/>
            </w:r>
          </w:p>
          <w:p w14:paraId="677E8580" w14:textId="5AB82D4C" w:rsidR="00FC1811" w:rsidRPr="002B4B11" w:rsidRDefault="00947C8A" w:rsidP="00FC1811">
            <w:pPr>
              <w:widowControl w:val="0"/>
              <w:autoSpaceDE w:val="0"/>
              <w:rPr>
                <w:rFonts w:cs="ComicSansMS,Bold"/>
                <w:b/>
                <w:bCs/>
                <w:sz w:val="24"/>
                <w:szCs w:val="24"/>
              </w:rPr>
            </w:pPr>
            <w:r w:rsidRPr="002B4B11">
              <w:rPr>
                <w:b/>
                <w:bCs/>
                <w:sz w:val="24"/>
                <w:szCs w:val="24"/>
              </w:rPr>
              <w:t xml:space="preserve">Consulter ces informations : </w:t>
            </w:r>
            <w:r w:rsidR="00FC1811">
              <w:rPr>
                <w:rFonts w:cs="ComicSansMS,Bold"/>
                <w:b/>
                <w:bCs/>
                <w:sz w:val="24"/>
                <w:szCs w:val="24"/>
              </w:rPr>
              <w:fldChar w:fldCharType="begin"/>
            </w:r>
            <w:r w:rsidR="00FC1811" w:rsidRPr="002B4B11">
              <w:rPr>
                <w:rFonts w:cs="ComicSansMS,Bold"/>
                <w:b/>
                <w:bCs/>
                <w:sz w:val="24"/>
                <w:szCs w:val="24"/>
              </w:rPr>
              <w:instrText xml:space="preserve"> HYPERLINK "http://www.sigma-formation.fr</w:instrText>
            </w:r>
          </w:p>
          <w:p w14:paraId="7BD47AFA" w14:textId="77777777" w:rsidR="00FC1811" w:rsidRPr="00B903E5" w:rsidRDefault="00FC1811" w:rsidP="00FC1811">
            <w:pPr>
              <w:pStyle w:val="Paragraphedeliste"/>
              <w:widowControl w:val="0"/>
              <w:autoSpaceDE w:val="0"/>
              <w:ind w:left="467"/>
              <w:rPr>
                <w:rStyle w:val="Lienhypertexte"/>
                <w:rFonts w:cs="ComicSansMS,Bold"/>
                <w:bCs/>
                <w:sz w:val="24"/>
                <w:szCs w:val="24"/>
              </w:rPr>
            </w:pPr>
            <w:r>
              <w:rPr>
                <w:rFonts w:cs="ComicSansMS,Bold"/>
                <w:bCs/>
                <w:sz w:val="24"/>
                <w:szCs w:val="24"/>
              </w:rPr>
              <w:instrText xml:space="preserve">" </w:instrText>
            </w:r>
            <w:r>
              <w:rPr>
                <w:rFonts w:cs="ComicSansMS,Bold"/>
                <w:b/>
                <w:bCs/>
                <w:sz w:val="24"/>
                <w:szCs w:val="24"/>
              </w:rPr>
            </w:r>
            <w:r>
              <w:rPr>
                <w:rFonts w:cs="ComicSansMS,Bold"/>
                <w:bCs/>
                <w:sz w:val="24"/>
                <w:szCs w:val="24"/>
              </w:rPr>
              <w:fldChar w:fldCharType="separate"/>
            </w:r>
            <w:r w:rsidRPr="00B903E5">
              <w:rPr>
                <w:rStyle w:val="Lienhypertexte"/>
                <w:rFonts w:cs="ComicSansMS,Bold"/>
                <w:bCs/>
                <w:sz w:val="24"/>
                <w:szCs w:val="24"/>
              </w:rPr>
              <w:t>www.sigma-formation.fr</w:t>
            </w:r>
          </w:p>
          <w:p w14:paraId="14BE8B3C" w14:textId="217ED636" w:rsidR="00947C8A" w:rsidRDefault="00FC1811" w:rsidP="00FC1811">
            <w:pPr>
              <w:spacing w:before="60"/>
              <w:ind w:right="213"/>
              <w:rPr>
                <w:rFonts w:ascii="ComicSansMS,Bold" w:hAnsi="ComicSansMS,Bold" w:cs="ComicSansMS,Bold"/>
                <w:bCs/>
              </w:rPr>
            </w:pPr>
            <w:r>
              <w:rPr>
                <w:rFonts w:cs="ComicSansMS,Bold"/>
                <w:bCs/>
                <w:sz w:val="24"/>
                <w:szCs w:val="24"/>
              </w:rPr>
              <w:fldChar w:fldCharType="end"/>
            </w:r>
          </w:p>
          <w:p w14:paraId="74A88A91" w14:textId="4EA4B59B" w:rsidR="00947C8A" w:rsidRPr="00F744D8" w:rsidRDefault="00947C8A" w:rsidP="00876CD6">
            <w:pPr>
              <w:pStyle w:val="Default"/>
              <w:jc w:val="both"/>
              <w:rPr>
                <w:rFonts w:cstheme="minorBidi"/>
                <w:color w:val="C96325"/>
                <w:sz w:val="23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00D8DD8E" w14:textId="1866A682" w:rsidR="00C10BAA" w:rsidRPr="008D674E" w:rsidRDefault="004C022D" w:rsidP="004C022D">
            <w:pPr>
              <w:pStyle w:val="Section"/>
              <w:pBdr>
                <w:bottom w:val="single" w:sz="18" w:space="1" w:color="E36C0A" w:themeColor="accent6" w:themeShade="BF"/>
              </w:pBdr>
              <w:spacing w:before="0" w:after="0" w:line="276" w:lineRule="auto"/>
              <w:rPr>
                <w:b/>
                <w:bCs/>
                <w:color w:val="C96325"/>
                <w:sz w:val="24"/>
                <w:szCs w:val="24"/>
              </w:rPr>
            </w:pPr>
            <w:r w:rsidRPr="008D674E">
              <w:rPr>
                <w:b/>
                <w:bCs/>
                <w:color w:val="C96325"/>
                <w:sz w:val="24"/>
                <w:szCs w:val="24"/>
              </w:rPr>
              <w:lastRenderedPageBreak/>
              <w:t>C</w:t>
            </w:r>
            <w:r w:rsidR="00C10BAA" w:rsidRPr="008D674E">
              <w:rPr>
                <w:b/>
                <w:bCs/>
                <w:color w:val="C96325"/>
                <w:sz w:val="24"/>
                <w:szCs w:val="24"/>
              </w:rPr>
              <w:t>Ontenu</w:t>
            </w:r>
          </w:p>
          <w:p w14:paraId="332963CE" w14:textId="2BBBF20F" w:rsidR="00282CC7" w:rsidRDefault="00282CC7" w:rsidP="004C022D">
            <w:pPr>
              <w:spacing w:line="276" w:lineRule="auto"/>
              <w:rPr>
                <w:rFonts w:cs="ComicSansMS,Bold"/>
                <w:bCs/>
                <w:sz w:val="24"/>
                <w:szCs w:val="24"/>
              </w:rPr>
            </w:pPr>
            <w:r w:rsidRPr="008D674E">
              <w:rPr>
                <w:rFonts w:cs="ComicSansMS,Bold"/>
                <w:bCs/>
                <w:sz w:val="24"/>
                <w:szCs w:val="24"/>
              </w:rPr>
              <w:t>FORMATION PROFESSIONNELLE</w:t>
            </w:r>
          </w:p>
          <w:p w14:paraId="64420070" w14:textId="77777777" w:rsidR="0035391D" w:rsidRPr="008D674E" w:rsidRDefault="0035391D" w:rsidP="004C022D">
            <w:pPr>
              <w:spacing w:line="276" w:lineRule="auto"/>
              <w:rPr>
                <w:rFonts w:cs="ComicSansMS,Bold"/>
                <w:bCs/>
                <w:sz w:val="24"/>
                <w:szCs w:val="24"/>
              </w:rPr>
            </w:pPr>
          </w:p>
          <w:p w14:paraId="0D035AFA" w14:textId="77777777" w:rsidR="00334440" w:rsidRPr="00334440" w:rsidRDefault="00334440" w:rsidP="00334440">
            <w:pPr>
              <w:contextualSpacing/>
              <w:rPr>
                <w:rFonts w:cs="ComicSansMS,Bold"/>
                <w:b/>
                <w:sz w:val="24"/>
                <w:szCs w:val="24"/>
              </w:rPr>
            </w:pPr>
            <w:r w:rsidRPr="00334440">
              <w:rPr>
                <w:rFonts w:cs="ComicSansMS,Bold"/>
                <w:b/>
                <w:sz w:val="24"/>
                <w:szCs w:val="24"/>
              </w:rPr>
              <w:t xml:space="preserve">La préparation aux deux tests est proposée selon le niveau initial : </w:t>
            </w:r>
          </w:p>
          <w:p w14:paraId="54C5D5C7" w14:textId="77777777" w:rsidR="00334440" w:rsidRPr="00334440" w:rsidRDefault="00334440" w:rsidP="00334440">
            <w:pPr>
              <w:contextualSpacing/>
              <w:rPr>
                <w:rFonts w:cs="ComicSansMS,Bold"/>
                <w:bCs/>
                <w:sz w:val="24"/>
                <w:szCs w:val="24"/>
              </w:rPr>
            </w:pPr>
          </w:p>
          <w:p w14:paraId="46B94DA8" w14:textId="77777777" w:rsidR="00334440" w:rsidRDefault="00334440" w:rsidP="00334440">
            <w:pPr>
              <w:pStyle w:val="Paragraphedeliste"/>
              <w:numPr>
                <w:ilvl w:val="0"/>
                <w:numId w:val="9"/>
              </w:numPr>
              <w:rPr>
                <w:rFonts w:cs="ComicSansMS,Bold"/>
                <w:bCs/>
                <w:sz w:val="24"/>
                <w:szCs w:val="24"/>
              </w:rPr>
            </w:pPr>
            <w:r w:rsidRPr="00334440">
              <w:rPr>
                <w:rFonts w:cs="ComicSansMS,Bold"/>
                <w:bCs/>
                <w:sz w:val="24"/>
                <w:szCs w:val="24"/>
              </w:rPr>
              <w:t xml:space="preserve">Le test TOEIC Bridge évalue la capacité des personnes non anglophones de niveau débutant à intermédiaire comprendre et à communiquer en anglais. (du niveau A1 à B1 du CECRL - Cadre Européen Commun de Référence pour les Langues). </w:t>
            </w:r>
          </w:p>
          <w:p w14:paraId="15DAA772" w14:textId="341C8F7C" w:rsidR="00334440" w:rsidRPr="00334440" w:rsidRDefault="00334440" w:rsidP="00334440">
            <w:pPr>
              <w:pStyle w:val="Paragraphedeliste"/>
              <w:numPr>
                <w:ilvl w:val="0"/>
                <w:numId w:val="9"/>
              </w:numPr>
              <w:rPr>
                <w:rFonts w:cs="ComicSansMS,Bold"/>
                <w:bCs/>
                <w:sz w:val="24"/>
                <w:szCs w:val="24"/>
              </w:rPr>
            </w:pPr>
            <w:r w:rsidRPr="00334440">
              <w:rPr>
                <w:rFonts w:cs="ComicSansMS,Bold"/>
                <w:bCs/>
                <w:sz w:val="24"/>
                <w:szCs w:val="24"/>
              </w:rPr>
              <w:t xml:space="preserve">Le test d'anglais TOEIC® Listening and Reading est la référence de l'évaluation des compétences de compréhension écrite et orale en anglais utilisé dans un contexte professionnel pour les niveaux intermédiaire à avancer (A1 à C1 du CECRL). </w:t>
            </w:r>
          </w:p>
          <w:p w14:paraId="00568BA5" w14:textId="77777777" w:rsidR="00334440" w:rsidRPr="00334440" w:rsidRDefault="00334440" w:rsidP="00334440">
            <w:pPr>
              <w:contextualSpacing/>
              <w:rPr>
                <w:rFonts w:cs="ComicSansMS,Bold"/>
                <w:bCs/>
                <w:sz w:val="24"/>
                <w:szCs w:val="24"/>
              </w:rPr>
            </w:pPr>
          </w:p>
          <w:p w14:paraId="1337FA82" w14:textId="77777777" w:rsidR="00334440" w:rsidRPr="00334440" w:rsidRDefault="00334440" w:rsidP="00334440">
            <w:pPr>
              <w:contextualSpacing/>
              <w:rPr>
                <w:rFonts w:cs="ComicSansMS,Bold"/>
                <w:bCs/>
                <w:sz w:val="24"/>
                <w:szCs w:val="24"/>
              </w:rPr>
            </w:pPr>
          </w:p>
          <w:p w14:paraId="6591FE3B" w14:textId="77777777" w:rsidR="00334440" w:rsidRPr="00334440" w:rsidRDefault="00334440" w:rsidP="00334440">
            <w:pPr>
              <w:contextualSpacing/>
              <w:rPr>
                <w:rFonts w:cs="ComicSansMS,Bold"/>
                <w:b/>
                <w:sz w:val="24"/>
                <w:szCs w:val="24"/>
              </w:rPr>
            </w:pPr>
            <w:r w:rsidRPr="00334440">
              <w:rPr>
                <w:rFonts w:cs="ComicSansMS,Bold"/>
                <w:b/>
                <w:sz w:val="24"/>
                <w:szCs w:val="24"/>
              </w:rPr>
              <w:t>Phase d’acquisition des compétences en anglais - 200 heures :</w:t>
            </w:r>
          </w:p>
          <w:p w14:paraId="0CB5CAF7" w14:textId="77777777" w:rsidR="00334440" w:rsidRDefault="00334440" w:rsidP="00334440">
            <w:pPr>
              <w:pStyle w:val="Paragraphedeliste"/>
              <w:numPr>
                <w:ilvl w:val="0"/>
                <w:numId w:val="10"/>
              </w:numPr>
              <w:rPr>
                <w:rFonts w:cs="ComicSansMS,Bold"/>
                <w:bCs/>
                <w:sz w:val="24"/>
                <w:szCs w:val="24"/>
              </w:rPr>
            </w:pPr>
            <w:r w:rsidRPr="00334440">
              <w:rPr>
                <w:rFonts w:cs="ComicSansMS,Bold"/>
                <w:bCs/>
                <w:sz w:val="24"/>
                <w:szCs w:val="24"/>
              </w:rPr>
              <w:t xml:space="preserve">MODULE 1 : Maîtrise des bases linguistiques Compréhension et expression écrite </w:t>
            </w:r>
          </w:p>
          <w:p w14:paraId="6479FCF1" w14:textId="77777777" w:rsidR="00334440" w:rsidRDefault="00334440" w:rsidP="00334440">
            <w:pPr>
              <w:pStyle w:val="Paragraphedeliste"/>
              <w:numPr>
                <w:ilvl w:val="0"/>
                <w:numId w:val="10"/>
              </w:numPr>
              <w:rPr>
                <w:rFonts w:cs="ComicSansMS,Bold"/>
                <w:bCs/>
                <w:sz w:val="24"/>
                <w:szCs w:val="24"/>
              </w:rPr>
            </w:pPr>
            <w:r w:rsidRPr="00334440">
              <w:rPr>
                <w:rFonts w:cs="ComicSansMS,Bold"/>
                <w:bCs/>
                <w:sz w:val="24"/>
                <w:szCs w:val="24"/>
              </w:rPr>
              <w:t xml:space="preserve">MODULE 2 : Maîtrise des bases linguistiques Compréhension et expression orale </w:t>
            </w:r>
          </w:p>
          <w:p w14:paraId="4F0090CA" w14:textId="3BD48EE0" w:rsidR="00334440" w:rsidRPr="00334440" w:rsidRDefault="00334440" w:rsidP="00334440">
            <w:pPr>
              <w:pStyle w:val="Paragraphedeliste"/>
              <w:numPr>
                <w:ilvl w:val="0"/>
                <w:numId w:val="10"/>
              </w:numPr>
              <w:rPr>
                <w:rFonts w:cs="ComicSansMS,Bold"/>
                <w:bCs/>
                <w:sz w:val="24"/>
                <w:szCs w:val="24"/>
              </w:rPr>
            </w:pPr>
            <w:r w:rsidRPr="00334440">
              <w:rPr>
                <w:rFonts w:cs="ComicSansMS,Bold"/>
                <w:bCs/>
                <w:sz w:val="24"/>
                <w:szCs w:val="24"/>
              </w:rPr>
              <w:t xml:space="preserve">MODULE 3 : Les spécificités de l’anglais professionnel </w:t>
            </w:r>
          </w:p>
          <w:p w14:paraId="5DD26C57" w14:textId="77777777" w:rsidR="00334440" w:rsidRPr="00334440" w:rsidRDefault="00334440" w:rsidP="00334440">
            <w:pPr>
              <w:contextualSpacing/>
              <w:rPr>
                <w:rFonts w:cs="ComicSansMS,Bold"/>
                <w:bCs/>
                <w:sz w:val="24"/>
                <w:szCs w:val="24"/>
              </w:rPr>
            </w:pPr>
          </w:p>
          <w:p w14:paraId="6C933BD7" w14:textId="77777777" w:rsidR="00334440" w:rsidRPr="00334440" w:rsidRDefault="00334440" w:rsidP="00334440">
            <w:pPr>
              <w:contextualSpacing/>
              <w:rPr>
                <w:rFonts w:cs="ComicSansMS,Bold"/>
                <w:bCs/>
                <w:sz w:val="24"/>
                <w:szCs w:val="24"/>
              </w:rPr>
            </w:pPr>
          </w:p>
          <w:p w14:paraId="0EB33458" w14:textId="4126488E" w:rsidR="0035391D" w:rsidRPr="00334440" w:rsidRDefault="00334440" w:rsidP="00334440">
            <w:pPr>
              <w:contextualSpacing/>
              <w:rPr>
                <w:rFonts w:cs="ComicSansMS,Bold"/>
                <w:bCs/>
                <w:sz w:val="24"/>
                <w:szCs w:val="24"/>
              </w:rPr>
            </w:pPr>
            <w:r w:rsidRPr="00334440">
              <w:rPr>
                <w:rFonts w:cs="ComicSansMS,Bold"/>
                <w:bCs/>
                <w:sz w:val="24"/>
                <w:szCs w:val="24"/>
              </w:rPr>
              <w:t>Techniques et accompagnement dans la recherche d’emploi.</w:t>
            </w:r>
          </w:p>
          <w:p w14:paraId="74BA38B7" w14:textId="77777777" w:rsidR="00334440" w:rsidRPr="00CC161C" w:rsidRDefault="00334440" w:rsidP="00334440">
            <w:pPr>
              <w:contextualSpacing/>
              <w:rPr>
                <w:rFonts w:cs="ComicSansMS,Bold"/>
                <w:bCs/>
                <w:sz w:val="16"/>
                <w:szCs w:val="16"/>
              </w:rPr>
            </w:pPr>
          </w:p>
          <w:p w14:paraId="7C8BAC99" w14:textId="7D73A757" w:rsidR="00D22669" w:rsidRPr="008D674E" w:rsidRDefault="00D22669" w:rsidP="00D22669">
            <w:pPr>
              <w:pStyle w:val="titreblancobjectifs"/>
              <w:rPr>
                <w:szCs w:val="24"/>
              </w:rPr>
            </w:pPr>
            <w:r w:rsidRPr="008D674E">
              <w:rPr>
                <w:szCs w:val="24"/>
              </w:rPr>
              <w:t>d</w:t>
            </w:r>
            <w:r w:rsidR="004060F3">
              <w:rPr>
                <w:szCs w:val="24"/>
              </w:rPr>
              <w:t>ATE - D</w:t>
            </w:r>
            <w:r w:rsidRPr="008D674E">
              <w:rPr>
                <w:szCs w:val="24"/>
              </w:rPr>
              <w:t>urÉe</w:t>
            </w:r>
            <w:r w:rsidR="004060F3">
              <w:rPr>
                <w:szCs w:val="24"/>
              </w:rPr>
              <w:t xml:space="preserve"> - </w:t>
            </w:r>
            <w:r w:rsidRPr="008D674E">
              <w:rPr>
                <w:szCs w:val="24"/>
              </w:rPr>
              <w:t>DELAI</w:t>
            </w:r>
            <w:r w:rsidR="001F5D37">
              <w:rPr>
                <w:szCs w:val="24"/>
              </w:rPr>
              <w:t xml:space="preserve"> d’acces</w:t>
            </w:r>
          </w:p>
          <w:p w14:paraId="74CA17E2" w14:textId="77777777" w:rsidR="00334440" w:rsidRPr="00286A37" w:rsidRDefault="00334440" w:rsidP="004F0D73">
            <w:pPr>
              <w:spacing w:before="60"/>
              <w:ind w:right="213"/>
              <w:jc w:val="both"/>
              <w:rPr>
                <w:rFonts w:cs="ComicSansMS,Bold"/>
                <w:bCs/>
                <w:sz w:val="16"/>
                <w:szCs w:val="16"/>
              </w:rPr>
            </w:pPr>
          </w:p>
          <w:p w14:paraId="27022E47" w14:textId="4845DBEB" w:rsidR="00322BB3" w:rsidRDefault="00322BB3" w:rsidP="00322BB3">
            <w:pPr>
              <w:spacing w:before="60"/>
              <w:ind w:right="213"/>
              <w:jc w:val="both"/>
              <w:rPr>
                <w:rFonts w:cs="ComicSansMS,Bold"/>
                <w:b/>
                <w:sz w:val="24"/>
                <w:szCs w:val="24"/>
              </w:rPr>
            </w:pPr>
            <w:r>
              <w:rPr>
                <w:rFonts w:cs="ComicSansMS,Bold"/>
                <w:b/>
                <w:sz w:val="24"/>
                <w:szCs w:val="24"/>
              </w:rPr>
              <w:t xml:space="preserve">Date : </w:t>
            </w:r>
            <w:r w:rsidR="00286A37" w:rsidRPr="00286A37">
              <w:rPr>
                <w:rFonts w:cs="ComicSansMS,Bold"/>
                <w:bCs/>
                <w:sz w:val="24"/>
                <w:szCs w:val="24"/>
              </w:rPr>
              <w:t>à définir</w:t>
            </w:r>
            <w:r w:rsidR="00286A37">
              <w:rPr>
                <w:rFonts w:cs="ComicSansMS,Bold"/>
                <w:bCs/>
                <w:sz w:val="24"/>
                <w:szCs w:val="24"/>
              </w:rPr>
              <w:t>.</w:t>
            </w:r>
          </w:p>
          <w:p w14:paraId="6A5745B9" w14:textId="2A24388C" w:rsidR="007042FC" w:rsidRDefault="007042FC" w:rsidP="00A81811">
            <w:pPr>
              <w:spacing w:before="60"/>
              <w:ind w:right="213"/>
              <w:jc w:val="both"/>
              <w:rPr>
                <w:rFonts w:cs="ComicSansMS,Bold"/>
                <w:bCs/>
                <w:sz w:val="24"/>
                <w:szCs w:val="24"/>
              </w:rPr>
            </w:pPr>
          </w:p>
          <w:p w14:paraId="157C11B2" w14:textId="5E13A553" w:rsidR="007042FC" w:rsidRDefault="007042FC" w:rsidP="007042FC">
            <w:pPr>
              <w:spacing w:before="60"/>
              <w:ind w:right="213"/>
              <w:jc w:val="both"/>
              <w:rPr>
                <w:rFonts w:cs="ComicSansMS,Bold"/>
                <w:bCs/>
                <w:sz w:val="24"/>
                <w:szCs w:val="24"/>
              </w:rPr>
            </w:pPr>
            <w:r w:rsidRPr="007042FC">
              <w:rPr>
                <w:rFonts w:cs="ComicSansMS,Bold"/>
                <w:b/>
                <w:sz w:val="24"/>
                <w:szCs w:val="24"/>
              </w:rPr>
              <w:lastRenderedPageBreak/>
              <w:t>Délai d’accès</w:t>
            </w:r>
            <w:r w:rsidR="00322BB3">
              <w:rPr>
                <w:rFonts w:cs="ComicSansMS,Bold"/>
                <w:b/>
                <w:sz w:val="24"/>
                <w:szCs w:val="24"/>
              </w:rPr>
              <w:t xml:space="preserve"> : </w:t>
            </w:r>
            <w:r w:rsidR="00286A37" w:rsidRPr="00286A37">
              <w:rPr>
                <w:rFonts w:cs="ComicSansMS,Bold"/>
                <w:bCs/>
                <w:sz w:val="24"/>
                <w:szCs w:val="24"/>
              </w:rPr>
              <w:t>3 semaines minimum après demande CPF.</w:t>
            </w:r>
          </w:p>
          <w:p w14:paraId="32BA4422" w14:textId="77777777" w:rsidR="00305C6F" w:rsidRPr="00286A37" w:rsidRDefault="00305C6F" w:rsidP="007042FC">
            <w:pPr>
              <w:spacing w:before="60"/>
              <w:ind w:right="213"/>
              <w:jc w:val="both"/>
              <w:rPr>
                <w:rFonts w:cs="ComicSansMS,Bold"/>
                <w:bCs/>
                <w:sz w:val="24"/>
                <w:szCs w:val="24"/>
              </w:rPr>
            </w:pPr>
          </w:p>
          <w:p w14:paraId="49FF3150" w14:textId="77777777" w:rsidR="00305C6F" w:rsidRPr="00FC1811" w:rsidRDefault="00305C6F" w:rsidP="00305C6F">
            <w:pPr>
              <w:spacing w:before="60"/>
              <w:ind w:right="213"/>
              <w:jc w:val="both"/>
              <w:rPr>
                <w:rFonts w:cs="ComicSansMS,Bold"/>
                <w:bCs/>
                <w:sz w:val="24"/>
                <w:szCs w:val="24"/>
              </w:rPr>
            </w:pPr>
            <w:r w:rsidRPr="00305C6F">
              <w:rPr>
                <w:rFonts w:cs="ComicSansMS,Bold"/>
                <w:b/>
                <w:sz w:val="24"/>
                <w:szCs w:val="24"/>
              </w:rPr>
              <w:t>Durée :</w:t>
            </w:r>
            <w:r>
              <w:rPr>
                <w:rFonts w:cs="ComicSansMS,Bold"/>
                <w:bCs/>
                <w:sz w:val="24"/>
                <w:szCs w:val="24"/>
              </w:rPr>
              <w:t xml:space="preserve"> </w:t>
            </w:r>
            <w:r w:rsidRPr="004F0D73">
              <w:rPr>
                <w:rFonts w:cs="ComicSansMS,Bold"/>
                <w:bCs/>
                <w:sz w:val="24"/>
                <w:szCs w:val="24"/>
              </w:rPr>
              <w:t>280</w:t>
            </w:r>
            <w:r>
              <w:rPr>
                <w:rFonts w:cs="ComicSansMS,Bold"/>
                <w:bCs/>
                <w:sz w:val="24"/>
                <w:szCs w:val="24"/>
              </w:rPr>
              <w:t xml:space="preserve"> </w:t>
            </w:r>
            <w:r w:rsidRPr="004F0D73">
              <w:rPr>
                <w:rFonts w:cs="ComicSansMS,Bold"/>
                <w:bCs/>
                <w:sz w:val="24"/>
                <w:szCs w:val="24"/>
              </w:rPr>
              <w:t>h à raison de 28h par semaine.</w:t>
            </w:r>
            <w:r w:rsidRPr="00FC1811">
              <w:rPr>
                <w:rFonts w:cs="ComicSansMS,Bold"/>
                <w:bCs/>
                <w:sz w:val="24"/>
                <w:szCs w:val="24"/>
              </w:rPr>
              <w:t xml:space="preserve"> </w:t>
            </w:r>
          </w:p>
          <w:p w14:paraId="2520B2FC" w14:textId="77777777" w:rsidR="00252AC0" w:rsidRPr="00FC1811" w:rsidRDefault="00252AC0" w:rsidP="00A81811">
            <w:pPr>
              <w:spacing w:before="60"/>
              <w:ind w:right="213"/>
              <w:jc w:val="both"/>
              <w:rPr>
                <w:rFonts w:cs="ComicSansMS,Bold"/>
                <w:bCs/>
                <w:sz w:val="16"/>
                <w:szCs w:val="16"/>
              </w:rPr>
            </w:pPr>
          </w:p>
          <w:p w14:paraId="0FCDFC0B" w14:textId="3B12B2A5" w:rsidR="0035391D" w:rsidRDefault="00252AC0" w:rsidP="00A81811">
            <w:pPr>
              <w:spacing w:before="60"/>
              <w:ind w:right="213"/>
              <w:jc w:val="both"/>
              <w:rPr>
                <w:rFonts w:cs="ComicSansMS,Bold"/>
                <w:bCs/>
                <w:sz w:val="24"/>
                <w:szCs w:val="24"/>
              </w:rPr>
            </w:pPr>
            <w:r w:rsidRPr="00FC1811">
              <w:rPr>
                <w:rFonts w:cs="ComicSansMS,Bold"/>
                <w:b/>
                <w:sz w:val="24"/>
                <w:szCs w:val="24"/>
              </w:rPr>
              <w:t>Horaires :</w:t>
            </w:r>
            <w:r w:rsidRPr="00FC1811">
              <w:rPr>
                <w:rFonts w:cs="ComicSansMS,Bold"/>
                <w:bCs/>
                <w:sz w:val="24"/>
                <w:szCs w:val="24"/>
              </w:rPr>
              <w:t xml:space="preserve"> 9h-12h30/ 13h30-17h</w:t>
            </w:r>
            <w:r w:rsidR="00286A37">
              <w:rPr>
                <w:rFonts w:cs="ComicSansMS,Bold"/>
                <w:bCs/>
                <w:sz w:val="24"/>
                <w:szCs w:val="24"/>
              </w:rPr>
              <w:t>.</w:t>
            </w:r>
          </w:p>
          <w:p w14:paraId="6C38B44F" w14:textId="63BA71E0" w:rsidR="00876CD6" w:rsidRPr="00286A37" w:rsidRDefault="00876CD6" w:rsidP="00334440">
            <w:pPr>
              <w:spacing w:before="60"/>
              <w:ind w:right="213"/>
              <w:jc w:val="both"/>
              <w:rPr>
                <w:sz w:val="16"/>
                <w:szCs w:val="16"/>
              </w:rPr>
            </w:pPr>
          </w:p>
          <w:p w14:paraId="756079A0" w14:textId="77777777" w:rsidR="00334440" w:rsidRPr="008D674E" w:rsidRDefault="00334440" w:rsidP="00334440">
            <w:pPr>
              <w:pStyle w:val="titreblancobjectifs"/>
              <w:rPr>
                <w:rFonts w:eastAsia="Calibri"/>
                <w:color w:val="002060"/>
                <w:szCs w:val="24"/>
              </w:rPr>
            </w:pPr>
            <w:r w:rsidRPr="008D674E">
              <w:rPr>
                <w:szCs w:val="24"/>
              </w:rPr>
              <w:t>CONTACT ET lIEU</w:t>
            </w:r>
          </w:p>
          <w:p w14:paraId="1126D628" w14:textId="77777777" w:rsidR="00334440" w:rsidRPr="00FC1811" w:rsidRDefault="00334440" w:rsidP="00334440">
            <w:pPr>
              <w:shd w:val="clear" w:color="auto" w:fill="FFFFFF"/>
              <w:ind w:left="69"/>
              <w:jc w:val="both"/>
              <w:textAlignment w:val="baseline"/>
              <w:rPr>
                <w:rFonts w:cs="ComicSansMS,Bold"/>
                <w:bCs/>
                <w:sz w:val="16"/>
                <w:szCs w:val="16"/>
              </w:rPr>
            </w:pPr>
          </w:p>
          <w:p w14:paraId="19F266B8" w14:textId="77777777" w:rsidR="00334440" w:rsidRDefault="00334440" w:rsidP="00334440">
            <w:pPr>
              <w:shd w:val="clear" w:color="auto" w:fill="FFFFFF"/>
              <w:ind w:left="69"/>
              <w:jc w:val="both"/>
              <w:textAlignment w:val="baseline"/>
              <w:rPr>
                <w:rFonts w:cs="ComicSansMS,Bold"/>
                <w:bCs/>
                <w:sz w:val="24"/>
                <w:szCs w:val="24"/>
              </w:rPr>
            </w:pPr>
            <w:r>
              <w:rPr>
                <w:rFonts w:cs="ComicSansMS,Bold"/>
                <w:bCs/>
                <w:sz w:val="24"/>
                <w:szCs w:val="24"/>
              </w:rPr>
              <w:t xml:space="preserve">Contactez </w:t>
            </w:r>
            <w:r w:rsidRPr="00FC1811">
              <w:rPr>
                <w:rFonts w:cs="ComicSansMS,Bold"/>
                <w:bCs/>
                <w:sz w:val="24"/>
                <w:szCs w:val="24"/>
              </w:rPr>
              <w:t>Emmanuelle Contreras</w:t>
            </w:r>
            <w:r>
              <w:rPr>
                <w:rFonts w:cs="ComicSansMS,Bold"/>
                <w:bCs/>
                <w:sz w:val="24"/>
                <w:szCs w:val="24"/>
              </w:rPr>
              <w:t>.</w:t>
            </w:r>
          </w:p>
          <w:p w14:paraId="035B5E70" w14:textId="77777777" w:rsidR="00334440" w:rsidRPr="00FC1811" w:rsidRDefault="00334440" w:rsidP="00334440">
            <w:pPr>
              <w:shd w:val="clear" w:color="auto" w:fill="FFFFFF"/>
              <w:ind w:left="69"/>
              <w:jc w:val="both"/>
              <w:textAlignment w:val="baseline"/>
              <w:rPr>
                <w:rFonts w:cs="ComicSansMS,Bold"/>
                <w:bCs/>
                <w:sz w:val="24"/>
                <w:szCs w:val="24"/>
              </w:rPr>
            </w:pPr>
          </w:p>
          <w:p w14:paraId="6342AE00" w14:textId="77777777" w:rsidR="00334440" w:rsidRDefault="00334440" w:rsidP="00334440">
            <w:pPr>
              <w:shd w:val="clear" w:color="auto" w:fill="FFFFFF"/>
              <w:ind w:left="69"/>
              <w:jc w:val="both"/>
              <w:textAlignment w:val="baseline"/>
              <w:rPr>
                <w:rFonts w:cs="ComicSansMS,Bold"/>
                <w:bCs/>
                <w:sz w:val="24"/>
                <w:szCs w:val="24"/>
              </w:rPr>
            </w:pPr>
            <w:r w:rsidRPr="00FC1811">
              <w:rPr>
                <w:rFonts w:cs="ComicSansMS,Bold"/>
                <w:b/>
                <w:sz w:val="24"/>
                <w:szCs w:val="24"/>
              </w:rPr>
              <w:t>Adresse :</w:t>
            </w:r>
            <w:r>
              <w:rPr>
                <w:rFonts w:cs="ComicSansMS,Bold"/>
                <w:bCs/>
                <w:sz w:val="24"/>
                <w:szCs w:val="24"/>
              </w:rPr>
              <w:t xml:space="preserve"> </w:t>
            </w:r>
            <w:r w:rsidRPr="00FC1811">
              <w:rPr>
                <w:rFonts w:cs="ComicSansMS,Bold"/>
                <w:bCs/>
                <w:sz w:val="24"/>
                <w:szCs w:val="24"/>
              </w:rPr>
              <w:t xml:space="preserve">691 Avenue de la </w:t>
            </w:r>
            <w:proofErr w:type="spellStart"/>
            <w:r w:rsidRPr="00FC1811">
              <w:rPr>
                <w:rFonts w:cs="ComicSansMS,Bold"/>
                <w:bCs/>
                <w:sz w:val="24"/>
                <w:szCs w:val="24"/>
              </w:rPr>
              <w:t>Fleuride</w:t>
            </w:r>
            <w:proofErr w:type="spellEnd"/>
            <w:r w:rsidRPr="00FC1811">
              <w:rPr>
                <w:rFonts w:cs="ComicSansMS,Bold"/>
                <w:bCs/>
                <w:sz w:val="24"/>
                <w:szCs w:val="24"/>
              </w:rPr>
              <w:t xml:space="preserve"> – ZI Les Paluds</w:t>
            </w:r>
            <w:r>
              <w:rPr>
                <w:rFonts w:cs="ComicSansMS,Bold"/>
                <w:bCs/>
                <w:sz w:val="24"/>
                <w:szCs w:val="24"/>
              </w:rPr>
              <w:t xml:space="preserve">, </w:t>
            </w:r>
            <w:r w:rsidRPr="00FC1811">
              <w:rPr>
                <w:rFonts w:cs="ComicSansMS,Bold"/>
                <w:bCs/>
                <w:sz w:val="24"/>
                <w:szCs w:val="24"/>
              </w:rPr>
              <w:t>13400 Aubagne</w:t>
            </w:r>
          </w:p>
          <w:p w14:paraId="101A2280" w14:textId="77777777" w:rsidR="00334440" w:rsidRPr="00FC1811" w:rsidRDefault="00334440" w:rsidP="00334440">
            <w:pPr>
              <w:shd w:val="clear" w:color="auto" w:fill="FFFFFF"/>
              <w:ind w:left="69"/>
              <w:jc w:val="both"/>
              <w:textAlignment w:val="baseline"/>
              <w:rPr>
                <w:rFonts w:cs="ComicSansMS,Bold"/>
                <w:bCs/>
                <w:sz w:val="24"/>
                <w:szCs w:val="24"/>
              </w:rPr>
            </w:pPr>
          </w:p>
          <w:p w14:paraId="55AA3C93" w14:textId="77777777" w:rsidR="00334440" w:rsidRDefault="00334440" w:rsidP="00334440">
            <w:pPr>
              <w:shd w:val="clear" w:color="auto" w:fill="FFFFFF"/>
              <w:ind w:left="69"/>
              <w:jc w:val="both"/>
              <w:textAlignment w:val="baseline"/>
              <w:rPr>
                <w:rFonts w:cs="ComicSansMS,Bold"/>
                <w:bCs/>
                <w:sz w:val="24"/>
                <w:szCs w:val="24"/>
              </w:rPr>
            </w:pPr>
            <w:r w:rsidRPr="00FC1811">
              <w:rPr>
                <w:rFonts w:cs="ComicSansMS,Bold"/>
                <w:b/>
                <w:sz w:val="24"/>
                <w:szCs w:val="24"/>
              </w:rPr>
              <w:t>Tél :</w:t>
            </w:r>
            <w:r w:rsidRPr="00FC1811">
              <w:rPr>
                <w:rFonts w:cs="ComicSansMS,Bold"/>
                <w:bCs/>
                <w:sz w:val="24"/>
                <w:szCs w:val="24"/>
              </w:rPr>
              <w:t xml:space="preserve"> 04 42 84 30 55</w:t>
            </w:r>
          </w:p>
          <w:p w14:paraId="7EE2B674" w14:textId="77777777" w:rsidR="00334440" w:rsidRPr="00FC1811" w:rsidRDefault="00334440" w:rsidP="00334440">
            <w:pPr>
              <w:shd w:val="clear" w:color="auto" w:fill="FFFFFF"/>
              <w:ind w:left="69"/>
              <w:jc w:val="both"/>
              <w:textAlignment w:val="baseline"/>
              <w:rPr>
                <w:rFonts w:cs="ComicSansMS,Bold"/>
                <w:bCs/>
                <w:sz w:val="24"/>
                <w:szCs w:val="24"/>
              </w:rPr>
            </w:pPr>
          </w:p>
          <w:p w14:paraId="5A7E8549" w14:textId="77777777" w:rsidR="00334440" w:rsidRDefault="00334440" w:rsidP="00334440">
            <w:pPr>
              <w:shd w:val="clear" w:color="auto" w:fill="FFFFFF"/>
              <w:ind w:left="69"/>
              <w:jc w:val="both"/>
              <w:textAlignment w:val="baseline"/>
              <w:rPr>
                <w:rStyle w:val="Lienhypertexte"/>
                <w:rFonts w:cs="ComicSansMS,Bold"/>
                <w:bCs/>
                <w:sz w:val="24"/>
                <w:szCs w:val="24"/>
              </w:rPr>
            </w:pPr>
            <w:r w:rsidRPr="00FC1811">
              <w:rPr>
                <w:rFonts w:cs="ComicSansMS,Bold"/>
                <w:b/>
                <w:sz w:val="24"/>
                <w:szCs w:val="24"/>
              </w:rPr>
              <w:t>Mail :</w:t>
            </w:r>
            <w:r w:rsidRPr="00FC1811">
              <w:rPr>
                <w:rFonts w:cs="ComicSansMS,Bold"/>
                <w:bCs/>
                <w:sz w:val="24"/>
                <w:szCs w:val="24"/>
              </w:rPr>
              <w:t xml:space="preserve"> </w:t>
            </w:r>
            <w:hyperlink r:id="rId10" w:history="1">
              <w:r w:rsidRPr="00FC1811">
                <w:rPr>
                  <w:rStyle w:val="Lienhypertexte"/>
                  <w:rFonts w:cs="ComicSansMS,Bold"/>
                  <w:bCs/>
                  <w:sz w:val="24"/>
                  <w:szCs w:val="24"/>
                </w:rPr>
                <w:t>contact-aubagne@sigma-formation.fr</w:t>
              </w:r>
            </w:hyperlink>
          </w:p>
          <w:p w14:paraId="42CC392E" w14:textId="77777777" w:rsidR="00334440" w:rsidRPr="00FC1811" w:rsidRDefault="00334440" w:rsidP="00334440">
            <w:pPr>
              <w:shd w:val="clear" w:color="auto" w:fill="FFFFFF"/>
              <w:ind w:left="69"/>
              <w:jc w:val="both"/>
              <w:textAlignment w:val="baseline"/>
              <w:rPr>
                <w:rFonts w:cs="ComicSansMS,Bold"/>
                <w:bCs/>
                <w:sz w:val="24"/>
                <w:szCs w:val="24"/>
                <w:u w:val="single"/>
              </w:rPr>
            </w:pPr>
          </w:p>
          <w:p w14:paraId="2FBA76A0" w14:textId="07A901DA" w:rsidR="00334440" w:rsidRPr="00FC1811" w:rsidRDefault="00334440" w:rsidP="00334440">
            <w:pPr>
              <w:shd w:val="clear" w:color="auto" w:fill="FFFFFF"/>
              <w:ind w:left="69"/>
              <w:jc w:val="both"/>
              <w:textAlignment w:val="baseline"/>
              <w:rPr>
                <w:rFonts w:cs="ComicSansMS,Bold"/>
                <w:bCs/>
                <w:sz w:val="24"/>
                <w:szCs w:val="24"/>
              </w:rPr>
            </w:pPr>
            <w:r w:rsidRPr="00FC1811">
              <w:rPr>
                <w:rFonts w:cs="ComicSansMS,Bold"/>
                <w:b/>
                <w:sz w:val="24"/>
                <w:szCs w:val="24"/>
              </w:rPr>
              <w:t xml:space="preserve">Garante </w:t>
            </w:r>
            <w:r w:rsidR="002A453E">
              <w:rPr>
                <w:rFonts w:cs="ComicSansMS,Bold"/>
                <w:b/>
                <w:sz w:val="24"/>
                <w:szCs w:val="24"/>
              </w:rPr>
              <w:t xml:space="preserve">Pôle Emploi </w:t>
            </w:r>
            <w:r w:rsidRPr="00FC1811">
              <w:rPr>
                <w:rFonts w:cs="ComicSansMS,Bold"/>
                <w:b/>
                <w:sz w:val="24"/>
                <w:szCs w:val="24"/>
              </w:rPr>
              <w:t>:</w:t>
            </w:r>
            <w:r w:rsidRPr="00FC1811">
              <w:rPr>
                <w:rFonts w:cs="ComicSansMS,Bold"/>
                <w:bCs/>
                <w:sz w:val="24"/>
                <w:szCs w:val="24"/>
              </w:rPr>
              <w:t xml:space="preserve"> </w:t>
            </w:r>
            <w:hyperlink r:id="rId11" w:history="1">
              <w:r w:rsidRPr="00FC1811">
                <w:rPr>
                  <w:rStyle w:val="Lienhypertexte"/>
                  <w:rFonts w:cs="ComicSansMS,Bold"/>
                  <w:bCs/>
                  <w:sz w:val="24"/>
                  <w:szCs w:val="24"/>
                </w:rPr>
                <w:t>formation.13165@pole-emploi.fr</w:t>
              </w:r>
            </w:hyperlink>
          </w:p>
          <w:p w14:paraId="5A262DAF" w14:textId="77777777" w:rsidR="00CC161C" w:rsidRPr="00CC161C" w:rsidRDefault="00CC161C" w:rsidP="00947C8A">
            <w:pPr>
              <w:ind w:right="213"/>
              <w:jc w:val="both"/>
              <w:rPr>
                <w:rFonts w:cs="ComicSansMS,Bold"/>
                <w:bCs/>
                <w:sz w:val="16"/>
                <w:szCs w:val="16"/>
              </w:rPr>
            </w:pPr>
          </w:p>
          <w:p w14:paraId="24B93135" w14:textId="0F540F83" w:rsidR="00876CD6" w:rsidRPr="00CC161C" w:rsidRDefault="00876CD6" w:rsidP="004D568B">
            <w:pPr>
              <w:spacing w:before="60"/>
              <w:ind w:right="213"/>
              <w:jc w:val="both"/>
              <w:rPr>
                <w:rFonts w:cs="ComicSansMS,Bold"/>
                <w:bCs/>
                <w:sz w:val="16"/>
                <w:szCs w:val="16"/>
              </w:rPr>
            </w:pPr>
          </w:p>
          <w:p w14:paraId="6B08C19E" w14:textId="77777777" w:rsidR="00051E0B" w:rsidRPr="00051E0B" w:rsidRDefault="00051E0B" w:rsidP="004D568B">
            <w:pPr>
              <w:spacing w:before="60"/>
              <w:ind w:right="213"/>
              <w:jc w:val="both"/>
              <w:rPr>
                <w:rFonts w:cs="ComicSansMS,Bold"/>
                <w:bCs/>
                <w:sz w:val="16"/>
                <w:szCs w:val="16"/>
              </w:rPr>
            </w:pPr>
          </w:p>
          <w:p w14:paraId="15CD3682" w14:textId="0CF0AABF" w:rsidR="004D568B" w:rsidRPr="00AB41E7" w:rsidRDefault="00AB41E7" w:rsidP="00AB41E7">
            <w:pPr>
              <w:shd w:val="clear" w:color="auto" w:fill="FFFFFF"/>
              <w:jc w:val="both"/>
              <w:textAlignment w:val="baseline"/>
              <w:rPr>
                <w:rFonts w:cs="ComicSansMS,Bold"/>
                <w:bCs/>
                <w:sz w:val="24"/>
                <w:szCs w:val="24"/>
              </w:rPr>
            </w:pPr>
            <w:r w:rsidRPr="00AB41E7">
              <w:rPr>
                <w:rFonts w:cs="ComicSansMS,Bold"/>
                <w:bCs/>
                <w:sz w:val="24"/>
                <w:szCs w:val="24"/>
              </w:rPr>
              <w:t>MAJ le 16/12/2022</w:t>
            </w:r>
          </w:p>
          <w:p w14:paraId="2636C0BA" w14:textId="77777777" w:rsidR="00EB5E5D" w:rsidRPr="008D674E" w:rsidRDefault="00EB5E5D" w:rsidP="00EB5E5D">
            <w:pPr>
              <w:rPr>
                <w:rFonts w:ascii="ComicSansMS,Bold" w:hAnsi="ComicSansMS,Bold" w:cs="ComicSansMS,Bold"/>
                <w:bCs/>
                <w:sz w:val="24"/>
                <w:szCs w:val="24"/>
                <w:u w:val="single"/>
              </w:rPr>
            </w:pPr>
          </w:p>
          <w:p w14:paraId="71FABE4A" w14:textId="4DE4F60E" w:rsidR="00EB5E5D" w:rsidRPr="008D674E" w:rsidRDefault="00EB5E5D" w:rsidP="00EB5E5D">
            <w:pPr>
              <w:ind w:firstLine="708"/>
              <w:rPr>
                <w:rFonts w:ascii="ComicSansMS,Bold" w:hAnsi="ComicSansMS,Bold" w:cs="ComicSansMS,Bold"/>
                <w:sz w:val="24"/>
                <w:szCs w:val="24"/>
              </w:rPr>
            </w:pPr>
          </w:p>
        </w:tc>
      </w:tr>
    </w:tbl>
    <w:p w14:paraId="5E081792" w14:textId="32CF2657" w:rsidR="00797F97" w:rsidRDefault="00797F97" w:rsidP="00A3715E">
      <w:pPr>
        <w:spacing w:after="0"/>
      </w:pPr>
    </w:p>
    <w:sectPr w:rsidR="00797F97" w:rsidSect="007620FA">
      <w:pgSz w:w="11906" w:h="16838"/>
      <w:pgMar w:top="568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9962" w14:textId="77777777" w:rsidR="00207D5A" w:rsidRDefault="00207D5A">
      <w:pPr>
        <w:spacing w:after="0" w:line="240" w:lineRule="auto"/>
      </w:pPr>
      <w:r>
        <w:separator/>
      </w:r>
    </w:p>
  </w:endnote>
  <w:endnote w:type="continuationSeparator" w:id="0">
    <w:p w14:paraId="22D3A18D" w14:textId="77777777" w:rsidR="00207D5A" w:rsidRDefault="0020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9C5C" w14:textId="77777777" w:rsidR="00207D5A" w:rsidRDefault="00207D5A">
      <w:pPr>
        <w:spacing w:after="0" w:line="240" w:lineRule="auto"/>
      </w:pPr>
      <w:r>
        <w:separator/>
      </w:r>
    </w:p>
  </w:footnote>
  <w:footnote w:type="continuationSeparator" w:id="0">
    <w:p w14:paraId="56EA6795" w14:textId="77777777" w:rsidR="00207D5A" w:rsidRDefault="00207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1315"/>
    <w:multiLevelType w:val="hybridMultilevel"/>
    <w:tmpl w:val="62863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4D75"/>
    <w:multiLevelType w:val="hybridMultilevel"/>
    <w:tmpl w:val="4F0E550A"/>
    <w:lvl w:ilvl="0" w:tplc="040C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" w15:restartNumberingAfterBreak="0">
    <w:nsid w:val="1B455A4E"/>
    <w:multiLevelType w:val="hybridMultilevel"/>
    <w:tmpl w:val="629A1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0799"/>
    <w:multiLevelType w:val="hybridMultilevel"/>
    <w:tmpl w:val="67A4916E"/>
    <w:lvl w:ilvl="0" w:tplc="CB423BDA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C01B81"/>
    <w:multiLevelType w:val="hybridMultilevel"/>
    <w:tmpl w:val="FAD8B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86DC4"/>
    <w:multiLevelType w:val="hybridMultilevel"/>
    <w:tmpl w:val="F822B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40C15"/>
    <w:multiLevelType w:val="hybridMultilevel"/>
    <w:tmpl w:val="87CAE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3D44"/>
    <w:multiLevelType w:val="hybridMultilevel"/>
    <w:tmpl w:val="10108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520"/>
    <w:multiLevelType w:val="hybridMultilevel"/>
    <w:tmpl w:val="AE78D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67EB1"/>
    <w:multiLevelType w:val="hybridMultilevel"/>
    <w:tmpl w:val="4290F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0333D"/>
    <w:multiLevelType w:val="hybridMultilevel"/>
    <w:tmpl w:val="897CD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88524">
    <w:abstractNumId w:val="3"/>
  </w:num>
  <w:num w:numId="2" w16cid:durableId="77407150">
    <w:abstractNumId w:val="0"/>
  </w:num>
  <w:num w:numId="3" w16cid:durableId="430663718">
    <w:abstractNumId w:val="4"/>
  </w:num>
  <w:num w:numId="4" w16cid:durableId="1467510133">
    <w:abstractNumId w:val="9"/>
  </w:num>
  <w:num w:numId="5" w16cid:durableId="119111452">
    <w:abstractNumId w:val="1"/>
  </w:num>
  <w:num w:numId="6" w16cid:durableId="90130599">
    <w:abstractNumId w:val="10"/>
  </w:num>
  <w:num w:numId="7" w16cid:durableId="24839896">
    <w:abstractNumId w:val="7"/>
  </w:num>
  <w:num w:numId="8" w16cid:durableId="1366950128">
    <w:abstractNumId w:val="2"/>
  </w:num>
  <w:num w:numId="9" w16cid:durableId="617419478">
    <w:abstractNumId w:val="6"/>
  </w:num>
  <w:num w:numId="10" w16cid:durableId="1941330101">
    <w:abstractNumId w:val="8"/>
  </w:num>
  <w:num w:numId="11" w16cid:durableId="152089584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AA"/>
    <w:rsid w:val="00043782"/>
    <w:rsid w:val="00051E0B"/>
    <w:rsid w:val="000A6558"/>
    <w:rsid w:val="000C633E"/>
    <w:rsid w:val="00112CE4"/>
    <w:rsid w:val="00121498"/>
    <w:rsid w:val="00130A0E"/>
    <w:rsid w:val="001509EE"/>
    <w:rsid w:val="00163344"/>
    <w:rsid w:val="00180A03"/>
    <w:rsid w:val="00184805"/>
    <w:rsid w:val="001A34B3"/>
    <w:rsid w:val="001C78A5"/>
    <w:rsid w:val="001D4583"/>
    <w:rsid w:val="001F0EF3"/>
    <w:rsid w:val="001F131B"/>
    <w:rsid w:val="001F5D37"/>
    <w:rsid w:val="0020464A"/>
    <w:rsid w:val="00207D5A"/>
    <w:rsid w:val="0021490E"/>
    <w:rsid w:val="00223BBB"/>
    <w:rsid w:val="00240BA4"/>
    <w:rsid w:val="00245548"/>
    <w:rsid w:val="00252AC0"/>
    <w:rsid w:val="002569E6"/>
    <w:rsid w:val="00261E82"/>
    <w:rsid w:val="00266B48"/>
    <w:rsid w:val="00277641"/>
    <w:rsid w:val="00282CC7"/>
    <w:rsid w:val="00286A37"/>
    <w:rsid w:val="002A453E"/>
    <w:rsid w:val="002B4B11"/>
    <w:rsid w:val="002E037C"/>
    <w:rsid w:val="002E64A0"/>
    <w:rsid w:val="002F6EDE"/>
    <w:rsid w:val="003008DA"/>
    <w:rsid w:val="00305C6F"/>
    <w:rsid w:val="00310355"/>
    <w:rsid w:val="00317ACE"/>
    <w:rsid w:val="0032143B"/>
    <w:rsid w:val="003214B0"/>
    <w:rsid w:val="00322BB3"/>
    <w:rsid w:val="0032622B"/>
    <w:rsid w:val="00330E30"/>
    <w:rsid w:val="00334440"/>
    <w:rsid w:val="00342BF5"/>
    <w:rsid w:val="003433C7"/>
    <w:rsid w:val="00351858"/>
    <w:rsid w:val="0035391D"/>
    <w:rsid w:val="00375574"/>
    <w:rsid w:val="003B7A3A"/>
    <w:rsid w:val="003D70F9"/>
    <w:rsid w:val="003D778E"/>
    <w:rsid w:val="00401E81"/>
    <w:rsid w:val="00401ED6"/>
    <w:rsid w:val="004060F3"/>
    <w:rsid w:val="00406BD7"/>
    <w:rsid w:val="0042071F"/>
    <w:rsid w:val="004434BD"/>
    <w:rsid w:val="00472887"/>
    <w:rsid w:val="004B3166"/>
    <w:rsid w:val="004C022D"/>
    <w:rsid w:val="004D568B"/>
    <w:rsid w:val="004E0716"/>
    <w:rsid w:val="004E3B14"/>
    <w:rsid w:val="004F0D73"/>
    <w:rsid w:val="00506EC8"/>
    <w:rsid w:val="00524403"/>
    <w:rsid w:val="00540330"/>
    <w:rsid w:val="0054638D"/>
    <w:rsid w:val="00556761"/>
    <w:rsid w:val="005748F1"/>
    <w:rsid w:val="0057653E"/>
    <w:rsid w:val="005B27B1"/>
    <w:rsid w:val="005C44C0"/>
    <w:rsid w:val="00627F26"/>
    <w:rsid w:val="00636933"/>
    <w:rsid w:val="006377F2"/>
    <w:rsid w:val="00667E22"/>
    <w:rsid w:val="00671539"/>
    <w:rsid w:val="006778C7"/>
    <w:rsid w:val="00697FD9"/>
    <w:rsid w:val="006A643C"/>
    <w:rsid w:val="006D0CBC"/>
    <w:rsid w:val="006D363E"/>
    <w:rsid w:val="006E342D"/>
    <w:rsid w:val="007042FC"/>
    <w:rsid w:val="00716A8B"/>
    <w:rsid w:val="007620FA"/>
    <w:rsid w:val="0078632E"/>
    <w:rsid w:val="00797F97"/>
    <w:rsid w:val="007A34B9"/>
    <w:rsid w:val="007D41F2"/>
    <w:rsid w:val="00816ABC"/>
    <w:rsid w:val="008447E2"/>
    <w:rsid w:val="00864AAB"/>
    <w:rsid w:val="00876CD6"/>
    <w:rsid w:val="00883B40"/>
    <w:rsid w:val="00885073"/>
    <w:rsid w:val="00885B61"/>
    <w:rsid w:val="00892FA1"/>
    <w:rsid w:val="008D674E"/>
    <w:rsid w:val="008E4BA7"/>
    <w:rsid w:val="008E541D"/>
    <w:rsid w:val="008E59B0"/>
    <w:rsid w:val="008F21DA"/>
    <w:rsid w:val="0091547F"/>
    <w:rsid w:val="00947C8A"/>
    <w:rsid w:val="00966CA3"/>
    <w:rsid w:val="00977CE7"/>
    <w:rsid w:val="00992F69"/>
    <w:rsid w:val="009B132B"/>
    <w:rsid w:val="009C4913"/>
    <w:rsid w:val="009E4C5F"/>
    <w:rsid w:val="00A04465"/>
    <w:rsid w:val="00A3715E"/>
    <w:rsid w:val="00A40424"/>
    <w:rsid w:val="00A41E93"/>
    <w:rsid w:val="00A81811"/>
    <w:rsid w:val="00A827BE"/>
    <w:rsid w:val="00AA26FB"/>
    <w:rsid w:val="00AA2746"/>
    <w:rsid w:val="00AB41E7"/>
    <w:rsid w:val="00AD4EE1"/>
    <w:rsid w:val="00AD6F13"/>
    <w:rsid w:val="00B04C0A"/>
    <w:rsid w:val="00B251CB"/>
    <w:rsid w:val="00B3270E"/>
    <w:rsid w:val="00B368E4"/>
    <w:rsid w:val="00B63398"/>
    <w:rsid w:val="00BD4D99"/>
    <w:rsid w:val="00BF250E"/>
    <w:rsid w:val="00C02C89"/>
    <w:rsid w:val="00C054FF"/>
    <w:rsid w:val="00C10BAA"/>
    <w:rsid w:val="00C479FF"/>
    <w:rsid w:val="00C51FEC"/>
    <w:rsid w:val="00C739FD"/>
    <w:rsid w:val="00C76064"/>
    <w:rsid w:val="00CB0BA8"/>
    <w:rsid w:val="00CC161C"/>
    <w:rsid w:val="00D01DE4"/>
    <w:rsid w:val="00D22669"/>
    <w:rsid w:val="00D4461E"/>
    <w:rsid w:val="00D757D7"/>
    <w:rsid w:val="00E115AA"/>
    <w:rsid w:val="00E139B3"/>
    <w:rsid w:val="00E62974"/>
    <w:rsid w:val="00E77775"/>
    <w:rsid w:val="00E82FD2"/>
    <w:rsid w:val="00E861AC"/>
    <w:rsid w:val="00EB5E5D"/>
    <w:rsid w:val="00EC12B1"/>
    <w:rsid w:val="00EC1918"/>
    <w:rsid w:val="00ED6974"/>
    <w:rsid w:val="00ED785C"/>
    <w:rsid w:val="00EF42FB"/>
    <w:rsid w:val="00F611BE"/>
    <w:rsid w:val="00F62BE9"/>
    <w:rsid w:val="00F744D8"/>
    <w:rsid w:val="00FC1811"/>
    <w:rsid w:val="00FC473C"/>
    <w:rsid w:val="00FD1453"/>
    <w:rsid w:val="00FD1788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C95A"/>
  <w15:docId w15:val="{1153FA67-4DF6-4103-8A08-56988757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88"/>
    <w:rPr>
      <w:rFonts w:ascii="Tw Cen MT" w:hAnsi="Tw Cen MT"/>
      <w:color w:val="C96325"/>
      <w:sz w:val="23"/>
    </w:rPr>
  </w:style>
  <w:style w:type="paragraph" w:styleId="Titre1">
    <w:name w:val="heading 1"/>
    <w:basedOn w:val="Normal"/>
    <w:link w:val="Titre1Car"/>
    <w:autoRedefine/>
    <w:uiPriority w:val="9"/>
    <w:rsid w:val="001A34B3"/>
    <w:pPr>
      <w:shd w:val="clear" w:color="auto" w:fill="002060"/>
      <w:spacing w:after="0" w:line="240" w:lineRule="auto"/>
      <w:jc w:val="center"/>
      <w:outlineLvl w:val="0"/>
    </w:pPr>
    <w:rPr>
      <w:rFonts w:eastAsia="Times New Roman" w:cs="Tunga"/>
      <w:bCs/>
      <w:color w:val="FFFFFF" w:themeColor="background1"/>
      <w:kern w:val="36"/>
      <w:sz w:val="40"/>
      <w:szCs w:val="40"/>
      <w:lang w:eastAsia="fr-FR"/>
    </w:rPr>
  </w:style>
  <w:style w:type="paragraph" w:styleId="Titre2">
    <w:name w:val="heading 2"/>
    <w:basedOn w:val="Normal"/>
    <w:link w:val="Titre2Car"/>
    <w:autoRedefine/>
    <w:uiPriority w:val="9"/>
    <w:qFormat/>
    <w:rsid w:val="00BF250E"/>
    <w:pPr>
      <w:spacing w:after="0" w:line="240" w:lineRule="auto"/>
      <w:outlineLvl w:val="1"/>
    </w:pPr>
    <w:rPr>
      <w:rFonts w:eastAsia="Times New Roman" w:cs="Times New Roman"/>
      <w:b/>
      <w:bCs/>
      <w:color w:val="404040" w:themeColor="text1" w:themeTint="BF"/>
      <w:szCs w:val="3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D70F9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34B3"/>
    <w:rPr>
      <w:rFonts w:ascii="Tw Cen MT" w:eastAsia="Times New Roman" w:hAnsi="Tw Cen MT" w:cs="Tunga"/>
      <w:bCs/>
      <w:color w:val="FFFFFF" w:themeColor="background1"/>
      <w:kern w:val="36"/>
      <w:sz w:val="40"/>
      <w:szCs w:val="40"/>
      <w:shd w:val="clear" w:color="auto" w:fill="00206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F250E"/>
    <w:rPr>
      <w:rFonts w:eastAsia="Times New Roman" w:cs="Times New Roman"/>
      <w:b/>
      <w:bCs/>
      <w:color w:val="404040" w:themeColor="text1" w:themeTint="BF"/>
      <w:szCs w:val="36"/>
      <w:lang w:eastAsia="fr-FR"/>
    </w:rPr>
  </w:style>
  <w:style w:type="paragraph" w:customStyle="1" w:styleId="summary">
    <w:name w:val="summary"/>
    <w:basedOn w:val="Normal"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">
    <w:name w:val="meta"/>
    <w:basedOn w:val="Normal"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50E"/>
  </w:style>
  <w:style w:type="paragraph" w:styleId="Pieddepage">
    <w:name w:val="footer"/>
    <w:basedOn w:val="Normal"/>
    <w:link w:val="PieddepageCar"/>
    <w:uiPriority w:val="99"/>
    <w:unhideWhenUsed/>
    <w:rsid w:val="00B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50E"/>
  </w:style>
  <w:style w:type="character" w:styleId="Lienhypertexte">
    <w:name w:val="Hyperlink"/>
    <w:basedOn w:val="Policepardfaut"/>
    <w:unhideWhenUsed/>
    <w:rsid w:val="00BF25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BF250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D70F9"/>
    <w:rPr>
      <w:rFonts w:ascii="Calibri" w:eastAsiaTheme="majorEastAsia" w:hAnsi="Calibr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C1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link w:val="SectionCar"/>
    <w:uiPriority w:val="2"/>
    <w:rsid w:val="00C10BAA"/>
    <w:pPr>
      <w:spacing w:before="480" w:after="40" w:line="240" w:lineRule="auto"/>
    </w:pPr>
    <w:rPr>
      <w:rFonts w:cs="Times New Roman"/>
      <w:caps/>
      <w:color w:val="C0504D" w:themeColor="accent2"/>
      <w:spacing w:val="60"/>
      <w:kern w:val="24"/>
      <w:sz w:val="29"/>
      <w:szCs w:val="20"/>
      <w:lang w:eastAsia="fr-FR"/>
      <w14:ligatures w14:val="standardContextual"/>
    </w:rPr>
  </w:style>
  <w:style w:type="paragraph" w:customStyle="1" w:styleId="Sous-section">
    <w:name w:val="Sous-section"/>
    <w:basedOn w:val="Normal"/>
    <w:uiPriority w:val="3"/>
    <w:rsid w:val="00C10BAA"/>
    <w:pPr>
      <w:spacing w:after="40" w:line="264" w:lineRule="auto"/>
    </w:pPr>
    <w:rPr>
      <w:rFonts w:cs="Times New Roman"/>
      <w:b/>
      <w:color w:val="4F81BD" w:themeColor="accent1"/>
      <w:spacing w:val="30"/>
      <w:kern w:val="24"/>
      <w:sz w:val="24"/>
      <w:szCs w:val="20"/>
      <w:lang w:eastAsia="fr-FR"/>
      <w14:ligatures w14:val="standardContextual"/>
    </w:rPr>
  </w:style>
  <w:style w:type="paragraph" w:styleId="Listepuces">
    <w:name w:val="List Bullet"/>
    <w:basedOn w:val="Normal"/>
    <w:uiPriority w:val="36"/>
    <w:unhideWhenUsed/>
    <w:qFormat/>
    <w:rsid w:val="00C10BAA"/>
    <w:pPr>
      <w:numPr>
        <w:numId w:val="1"/>
      </w:numPr>
      <w:spacing w:after="180" w:line="264" w:lineRule="auto"/>
    </w:pPr>
    <w:rPr>
      <w:rFonts w:cs="Times New Roman"/>
      <w:kern w:val="24"/>
      <w:sz w:val="24"/>
      <w:szCs w:val="20"/>
      <w:lang w:eastAsia="fr-FR"/>
      <w14:ligatures w14:val="standardContextual"/>
    </w:rPr>
  </w:style>
  <w:style w:type="paragraph" w:customStyle="1" w:styleId="Grostitreblanc">
    <w:name w:val="Gros titre blanc"/>
    <w:basedOn w:val="Sansinterligne"/>
    <w:uiPriority w:val="2"/>
    <w:unhideWhenUsed/>
    <w:rsid w:val="00FD1788"/>
    <w:pPr>
      <w:jc w:val="center"/>
    </w:pPr>
    <w:rPr>
      <w:rFonts w:ascii="Tw Cen MT" w:hAnsi="Tw Cen MT" w:cs="Times New Roman"/>
      <w:color w:val="FFFFFF" w:themeColor="background1"/>
      <w:kern w:val="24"/>
      <w:sz w:val="40"/>
      <w:szCs w:val="20"/>
      <w:lang w:eastAsia="fr-FR"/>
      <w14:textOutline w14:w="9525" w14:cap="rnd" w14:cmpd="sng" w14:algn="ctr">
        <w14:noFill/>
        <w14:prstDash w14:val="solid"/>
        <w14:bevel/>
      </w14:textOutline>
      <w14:ligatures w14:val="standardContextual"/>
    </w:rPr>
  </w:style>
  <w:style w:type="paragraph" w:customStyle="1" w:styleId="titreblancobjectifs">
    <w:name w:val="titre blanc objectifs"/>
    <w:basedOn w:val="Section"/>
    <w:link w:val="titreblancobjectifsCar"/>
    <w:qFormat/>
    <w:rsid w:val="00FD1788"/>
    <w:pPr>
      <w:shd w:val="clear" w:color="auto" w:fill="002060"/>
      <w:spacing w:before="0" w:after="0"/>
    </w:pPr>
    <w:rPr>
      <w:b/>
      <w:color w:val="FFFFFF" w:themeColor="background1"/>
      <w:sz w:val="24"/>
    </w:rPr>
  </w:style>
  <w:style w:type="character" w:customStyle="1" w:styleId="SectionCar">
    <w:name w:val="Section Car"/>
    <w:basedOn w:val="Policepardfaut"/>
    <w:link w:val="Section"/>
    <w:uiPriority w:val="2"/>
    <w:rsid w:val="00C10BAA"/>
    <w:rPr>
      <w:rFonts w:cs="Times New Roman"/>
      <w:caps/>
      <w:color w:val="C0504D" w:themeColor="accent2"/>
      <w:spacing w:val="60"/>
      <w:kern w:val="24"/>
      <w:sz w:val="29"/>
      <w:szCs w:val="20"/>
      <w:lang w:eastAsia="fr-FR"/>
      <w14:ligatures w14:val="standardContextual"/>
    </w:rPr>
  </w:style>
  <w:style w:type="character" w:customStyle="1" w:styleId="titreblancobjectifsCar">
    <w:name w:val="titre blanc objectifs Car"/>
    <w:basedOn w:val="SectionCar"/>
    <w:link w:val="titreblancobjectifs"/>
    <w:rsid w:val="00FD1788"/>
    <w:rPr>
      <w:rFonts w:ascii="Tw Cen MT" w:hAnsi="Tw Cen MT" w:cs="Times New Roman"/>
      <w:b/>
      <w:caps/>
      <w:color w:val="FFFFFF" w:themeColor="background1"/>
      <w:spacing w:val="60"/>
      <w:kern w:val="24"/>
      <w:sz w:val="24"/>
      <w:szCs w:val="20"/>
      <w:shd w:val="clear" w:color="auto" w:fill="002060"/>
      <w:lang w:eastAsia="fr-FR"/>
      <w14:ligatures w14:val="standardContextual"/>
    </w:rPr>
  </w:style>
  <w:style w:type="paragraph" w:styleId="Sansinterligne">
    <w:name w:val="No Spacing"/>
    <w:uiPriority w:val="1"/>
    <w:rsid w:val="00C10BAA"/>
    <w:pPr>
      <w:spacing w:after="0" w:line="240" w:lineRule="auto"/>
    </w:pPr>
  </w:style>
  <w:style w:type="paragraph" w:customStyle="1" w:styleId="Adressedelexpditeur">
    <w:name w:val="Adresse de l'expéditeur"/>
    <w:basedOn w:val="Sansinterligne"/>
    <w:uiPriority w:val="4"/>
    <w:qFormat/>
    <w:rsid w:val="00A827BE"/>
    <w:pPr>
      <w:spacing w:before="240"/>
      <w:contextualSpacing/>
    </w:pPr>
    <w:rPr>
      <w:rFonts w:ascii="Tw Cen MT" w:hAnsi="Tw Cen MT" w:cs="Times New Roman"/>
      <w:i/>
      <w:color w:val="C96325"/>
      <w:kern w:val="24"/>
      <w:sz w:val="29"/>
      <w:szCs w:val="20"/>
      <w:lang w:eastAsia="fr-FR"/>
      <w14:ligatures w14:val="standardContextual"/>
    </w:rPr>
  </w:style>
  <w:style w:type="paragraph" w:customStyle="1" w:styleId="Bleu">
    <w:name w:val="Bleu"/>
    <w:basedOn w:val="Normal"/>
    <w:uiPriority w:val="1"/>
    <w:qFormat/>
    <w:rsid w:val="00AA26FB"/>
    <w:pPr>
      <w:spacing w:after="0" w:line="264" w:lineRule="auto"/>
    </w:pPr>
    <w:rPr>
      <w:rFonts w:cs="Times New Roman"/>
      <w:color w:val="002060"/>
      <w:kern w:val="24"/>
      <w:szCs w:val="20"/>
      <w:lang w:eastAsia="fr-FR"/>
      <w14:ligatures w14:val="standardContextual"/>
    </w:rPr>
  </w:style>
  <w:style w:type="paragraph" w:customStyle="1" w:styleId="orange">
    <w:name w:val="orange"/>
    <w:basedOn w:val="Normal"/>
    <w:unhideWhenUsed/>
    <w:rsid w:val="00AA26FB"/>
    <w:pPr>
      <w:pBdr>
        <w:top w:val="single" w:sz="4" w:space="1" w:color="4F81BD" w:themeColor="accent1"/>
      </w:pBdr>
      <w:spacing w:after="180" w:line="264" w:lineRule="auto"/>
    </w:pPr>
    <w:rPr>
      <w:rFonts w:cs="Times New Roman"/>
      <w:kern w:val="24"/>
      <w:szCs w:val="20"/>
      <w:lang w:eastAsia="fr-FR"/>
      <w14:ligatures w14:val="standardContextual"/>
    </w:rPr>
  </w:style>
  <w:style w:type="paragraph" w:customStyle="1" w:styleId="En-ttedepageimpaire">
    <w:name w:val="En-tête de page impaire"/>
    <w:basedOn w:val="Sansinterligne"/>
    <w:unhideWhenUsed/>
    <w:rsid w:val="00AA26FB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kern w:val="24"/>
      <w:sz w:val="20"/>
      <w:szCs w:val="20"/>
      <w:lang w:eastAsia="fr-FR"/>
      <w14:ligatures w14:val="standardContextual"/>
    </w:rPr>
  </w:style>
  <w:style w:type="character" w:styleId="lev">
    <w:name w:val="Strong"/>
    <w:uiPriority w:val="22"/>
    <w:qFormat/>
    <w:rsid w:val="009B132B"/>
    <w:rPr>
      <w:rFonts w:asciiTheme="minorHAnsi" w:hAnsiTheme="minorHAnsi"/>
      <w:b/>
      <w:color w:val="C0504D" w:themeColor="accent2"/>
    </w:rPr>
  </w:style>
  <w:style w:type="paragraph" w:customStyle="1" w:styleId="Default">
    <w:name w:val="Default"/>
    <w:rsid w:val="00A3715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WW8Num6z0">
    <w:name w:val="WW8Num6z0"/>
    <w:rsid w:val="006D0CBC"/>
    <w:rPr>
      <w:rFonts w:ascii="Times New Roman" w:hAnsi="Times New Roman" w:cs="Times New Roman" w:hint="default"/>
    </w:rPr>
  </w:style>
  <w:style w:type="character" w:styleId="Mentionnonrsolue">
    <w:name w:val="Unresolved Mention"/>
    <w:basedOn w:val="Policepardfaut"/>
    <w:uiPriority w:val="99"/>
    <w:semiHidden/>
    <w:unhideWhenUsed/>
    <w:rsid w:val="004D568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C181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6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om\Desktop\Formations%20Aubagne\formation.13165@pole-emploi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-aubagne@sigma-formati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B705-D987-4502-9BE0-E68AFC88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utilisateur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MUSUMECI</dc:creator>
  <cp:lastModifiedBy>Hafida BELAOUINAT</cp:lastModifiedBy>
  <cp:revision>16</cp:revision>
  <dcterms:created xsi:type="dcterms:W3CDTF">2022-12-14T13:14:00Z</dcterms:created>
  <dcterms:modified xsi:type="dcterms:W3CDTF">2022-12-19T08:00:00Z</dcterms:modified>
</cp:coreProperties>
</file>